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00" w:rsidRPr="004A1382" w:rsidRDefault="004A1382" w:rsidP="00BA7A1C">
      <w:pPr>
        <w:pStyle w:val="Ttulo1"/>
        <w:spacing w:line="240" w:lineRule="auto"/>
        <w:jc w:val="left"/>
        <w:rPr>
          <w:rFonts w:ascii="Calibri" w:hAnsi="Calibri" w:cs="Lucida Sans Unicode"/>
          <w:color w:val="0070C0"/>
          <w:szCs w:val="24"/>
        </w:rPr>
      </w:pPr>
      <w:r w:rsidRPr="004A1382">
        <w:rPr>
          <w:rFonts w:ascii="Calibri" w:hAnsi="Calibri" w:cs="Lucida Sans Unicode"/>
          <w:color w:val="0000FF"/>
          <w:szCs w:val="24"/>
        </w:rPr>
        <w:t>TERMO DE CONTRATO Nº 24/SPMB/2014</w:t>
      </w:r>
    </w:p>
    <w:p w:rsidR="00271F96" w:rsidRDefault="00271F96" w:rsidP="00271F96">
      <w:pPr>
        <w:rPr>
          <w:rFonts w:ascii="Calibri" w:hAnsi="Calibri" w:cs="Lucida Sans Unicode"/>
          <w:b/>
          <w:sz w:val="22"/>
          <w:szCs w:val="22"/>
        </w:rPr>
      </w:pPr>
    </w:p>
    <w:p w:rsidR="00271F96" w:rsidRPr="00DF1556" w:rsidRDefault="00271F96" w:rsidP="00E143A5">
      <w:pPr>
        <w:jc w:val="both"/>
        <w:rPr>
          <w:rFonts w:ascii="Calibri" w:hAnsi="Calibri" w:cs="Lucida Sans Unicode"/>
          <w:b/>
          <w:color w:val="0000FF"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 xml:space="preserve">PROCESSO ADMINISTRATIVO N° </w:t>
      </w:r>
      <w:r w:rsidRPr="00DF1556">
        <w:rPr>
          <w:rFonts w:ascii="Calibri" w:hAnsi="Calibri" w:cs="Lucida Sans Unicode"/>
          <w:color w:val="0000FF"/>
          <w:sz w:val="22"/>
          <w:szCs w:val="22"/>
        </w:rPr>
        <w:t>2014-0.19</w:t>
      </w:r>
      <w:r>
        <w:rPr>
          <w:rFonts w:ascii="Calibri" w:hAnsi="Calibri" w:cs="Lucida Sans Unicode"/>
          <w:color w:val="0000FF"/>
          <w:sz w:val="22"/>
          <w:szCs w:val="22"/>
        </w:rPr>
        <w:t>7.099-7</w:t>
      </w:r>
    </w:p>
    <w:p w:rsidR="00E143A5" w:rsidRPr="00F57A7B" w:rsidRDefault="00E143A5" w:rsidP="00E143A5">
      <w:pPr>
        <w:rPr>
          <w:rFonts w:ascii="Calibri" w:hAnsi="Calibri" w:cs="Lucida Sans Unicode"/>
          <w:b/>
          <w:color w:val="0000FF"/>
          <w:sz w:val="22"/>
          <w:szCs w:val="22"/>
        </w:rPr>
      </w:pPr>
      <w:r>
        <w:rPr>
          <w:rFonts w:ascii="Calibri" w:hAnsi="Calibri" w:cs="Lucida Sans Unicode"/>
          <w:b/>
          <w:sz w:val="22"/>
          <w:szCs w:val="22"/>
        </w:rPr>
        <w:t xml:space="preserve">REFERENCIA: </w:t>
      </w:r>
      <w:r w:rsidRPr="008619F1">
        <w:rPr>
          <w:rFonts w:ascii="Calibri" w:hAnsi="Calibri" w:cs="Lucida Sans Unicode"/>
          <w:b/>
          <w:sz w:val="22"/>
          <w:szCs w:val="22"/>
        </w:rPr>
        <w:t>EDITAL DE CONVITE Nº</w:t>
      </w:r>
      <w:r w:rsidR="00727D3E">
        <w:rPr>
          <w:rFonts w:ascii="Calibri" w:hAnsi="Calibri" w:cs="Lucida Sans Unicode"/>
          <w:b/>
          <w:color w:val="0000FF"/>
          <w:sz w:val="22"/>
          <w:szCs w:val="22"/>
        </w:rPr>
        <w:t xml:space="preserve"> 1</w:t>
      </w:r>
      <w:r w:rsidRPr="00F57A7B">
        <w:rPr>
          <w:rFonts w:ascii="Calibri" w:hAnsi="Calibri" w:cs="Lucida Sans Unicode"/>
          <w:b/>
          <w:color w:val="0000FF"/>
          <w:sz w:val="22"/>
          <w:szCs w:val="22"/>
        </w:rPr>
        <w:t>0/SPMB/2014</w:t>
      </w:r>
    </w:p>
    <w:p w:rsidR="00020893" w:rsidRPr="008619F1" w:rsidRDefault="00020893" w:rsidP="00E143A5">
      <w:pPr>
        <w:pStyle w:val="Ttulo1"/>
        <w:spacing w:line="240" w:lineRule="auto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CONTRATANTE: PMSP-SUBPREFEITURA M’ BOI MIRIM</w:t>
      </w:r>
    </w:p>
    <w:p w:rsidR="009B28DE" w:rsidRDefault="00020893" w:rsidP="00E143A5">
      <w:pPr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 xml:space="preserve">CONTRATADA: </w:t>
      </w:r>
      <w:r w:rsidR="00311C39">
        <w:rPr>
          <w:rFonts w:ascii="Calibri" w:hAnsi="Calibri" w:cs="Lucida Sans Unicode"/>
          <w:b/>
          <w:sz w:val="22"/>
          <w:szCs w:val="22"/>
        </w:rPr>
        <w:t>FOCCO ENGENHARIA E PLANEJAMENTO LTDA</w:t>
      </w:r>
    </w:p>
    <w:p w:rsidR="00E143A5" w:rsidRPr="008619F1" w:rsidRDefault="00E143A5" w:rsidP="00E143A5">
      <w:pPr>
        <w:rPr>
          <w:rFonts w:ascii="Calibri" w:hAnsi="Calibri" w:cs="Lucida Sans Unicode"/>
          <w:b/>
          <w:sz w:val="22"/>
          <w:szCs w:val="22"/>
        </w:rPr>
      </w:pPr>
    </w:p>
    <w:p w:rsidR="00B12036" w:rsidRPr="008619F1" w:rsidRDefault="00B12036" w:rsidP="00A57314">
      <w:pPr>
        <w:pStyle w:val="Corpodetexto3"/>
        <w:tabs>
          <w:tab w:val="left" w:pos="3119"/>
          <w:tab w:val="left" w:pos="4253"/>
        </w:tabs>
        <w:jc w:val="both"/>
        <w:rPr>
          <w:rFonts w:ascii="Calibri" w:hAnsi="Calibri" w:cs="Lucida Sans Unicode"/>
          <w:b w:val="0"/>
          <w:bCs/>
          <w:caps w:val="0"/>
          <w:sz w:val="22"/>
          <w:szCs w:val="22"/>
          <w:u w:val="none"/>
        </w:rPr>
      </w:pPr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Aos 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vinte quatro</w:t>
      </w:r>
      <w:r w:rsidR="00CE1DC1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</w:t>
      </w:r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dias do mês de 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outubro </w:t>
      </w:r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de ano de dois mil e </w:t>
      </w:r>
      <w:r w:rsidR="00AE0A1B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quatorze</w:t>
      </w:r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, na sede da Subprefeitura M’ Boi Mirim, presentes de um lado a Prefeitura do Município de São Paulo/Subprefei</w:t>
      </w:r>
      <w:r w:rsidR="009D154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tura M’ Boi Mirim, inscrita no Cadastro Nacional de Pessoa J</w:t>
      </w:r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urídica sob o n° </w:t>
      </w:r>
      <w:r w:rsidRPr="008619F1">
        <w:rPr>
          <w:rFonts w:ascii="Calibri" w:hAnsi="Calibri" w:cs="Lucida Sans Unicode"/>
          <w:caps w:val="0"/>
          <w:sz w:val="22"/>
          <w:szCs w:val="22"/>
          <w:u w:val="none"/>
        </w:rPr>
        <w:t>05.510.098/0001-40</w:t>
      </w:r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, situada a Avenida Guarapiranga, </w:t>
      </w:r>
      <w:r w:rsidR="00F543D9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1695 (antigo 1265)</w:t>
      </w:r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– Parque Alves de Lima – CEP 04902-903- São </w:t>
      </w:r>
      <w:smartTag w:uri="urn:schemas-microsoft-com:office:smarttags" w:element="PersonName">
        <w:smartTagPr>
          <w:attr w:name="ProductID" w:val="Paulo - SP"/>
        </w:smartTagPr>
        <w:r w:rsidRPr="008619F1">
          <w:rPr>
            <w:rFonts w:ascii="Calibri" w:hAnsi="Calibri" w:cs="Lucida Sans Unicode"/>
            <w:b w:val="0"/>
            <w:caps w:val="0"/>
            <w:sz w:val="22"/>
            <w:szCs w:val="22"/>
            <w:u w:val="none"/>
          </w:rPr>
          <w:t>Paulo - SP</w:t>
        </w:r>
      </w:smartTag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, neste ato, representada pelo senhor Subprefeito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</w:t>
      </w:r>
      <w:proofErr w:type="spellStart"/>
      <w:r w:rsidR="00BA7A1C" w:rsidRPr="00F72061">
        <w:rPr>
          <w:rFonts w:ascii="Calibri" w:hAnsi="Calibri" w:cs="Lucida Sans Unicode"/>
          <w:caps w:val="0"/>
          <w:sz w:val="22"/>
          <w:szCs w:val="22"/>
          <w:u w:val="none"/>
        </w:rPr>
        <w:t>Nerilton</w:t>
      </w:r>
      <w:proofErr w:type="spellEnd"/>
      <w:r w:rsidR="00BA7A1C" w:rsidRPr="00F72061">
        <w:rPr>
          <w:rFonts w:ascii="Calibri" w:hAnsi="Calibri" w:cs="Lucida Sans Unicode"/>
          <w:caps w:val="0"/>
          <w:sz w:val="22"/>
          <w:szCs w:val="22"/>
          <w:u w:val="none"/>
        </w:rPr>
        <w:t xml:space="preserve"> Antonio do Amaral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, portador da Cédula de Identidade n° 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58.772.807 SSP/SP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, inscrito no Cadastro de Pessoa Física sob o n° 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571.378.708-72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, em conformidade com a Lei Municipal n° 13.399/002 e Portaria </w:t>
      </w:r>
      <w:proofErr w:type="spellStart"/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Intersecretarial</w:t>
      </w:r>
      <w:proofErr w:type="spellEnd"/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n° 06/SMSP/SGM/SGP/02, e ora denominada Contratante e, de outro, a empresa </w:t>
      </w:r>
      <w:r w:rsidR="00BA7A1C">
        <w:rPr>
          <w:rFonts w:ascii="Calibri" w:hAnsi="Calibri" w:cs="Lucida Sans Unicode"/>
          <w:caps w:val="0"/>
          <w:sz w:val="22"/>
          <w:szCs w:val="22"/>
          <w:u w:val="none"/>
        </w:rPr>
        <w:t>FOCCO</w:t>
      </w:r>
      <w:r w:rsidR="00BA7A1C" w:rsidRPr="00F72061">
        <w:rPr>
          <w:rFonts w:ascii="Calibri" w:hAnsi="Calibri" w:cs="Lucida Sans Unicode"/>
          <w:caps w:val="0"/>
          <w:sz w:val="22"/>
          <w:szCs w:val="22"/>
          <w:u w:val="none"/>
        </w:rPr>
        <w:t xml:space="preserve"> Engenharia e Planejamento Ltda.-ME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, inscrita no Cadastro Nacional de Pessoa Jurídica sob o n°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</w:t>
      </w:r>
      <w:r w:rsidR="00BA7A1C" w:rsidRPr="00F72061">
        <w:rPr>
          <w:rFonts w:ascii="Calibri" w:hAnsi="Calibri" w:cs="Lucida Sans Unicode"/>
          <w:caps w:val="0"/>
          <w:sz w:val="22"/>
          <w:szCs w:val="22"/>
          <w:u w:val="none"/>
        </w:rPr>
        <w:t>10.013.815/0001-69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, situada à 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Carneiro da Cunha, 53 </w:t>
      </w:r>
      <w:proofErr w:type="spellStart"/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apt</w:t>
      </w:r>
      <w:proofErr w:type="spellEnd"/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. 01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–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Vila da </w:t>
      </w:r>
      <w:proofErr w:type="gramStart"/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Saúde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–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São</w:t>
      </w:r>
      <w:proofErr w:type="gramEnd"/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Paulo/SP –CEP 04144-000 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-Fone (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11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) 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2503-5593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e-mail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: focco@focco.eng.br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, adjudicatária da licitação </w:t>
      </w:r>
      <w:r w:rsidR="00BA7A1C" w:rsidRPr="008619F1">
        <w:rPr>
          <w:rFonts w:ascii="Calibri" w:hAnsi="Calibri" w:cs="Lucida Sans Unicode"/>
          <w:b w:val="0"/>
          <w:bCs/>
          <w:caps w:val="0"/>
          <w:sz w:val="22"/>
          <w:szCs w:val="22"/>
          <w:u w:val="none"/>
        </w:rPr>
        <w:t xml:space="preserve">na modalidade Convite </w:t>
      </w:r>
      <w:r w:rsidR="00BA7A1C" w:rsidRPr="008619F1">
        <w:rPr>
          <w:rFonts w:ascii="Calibri" w:hAnsi="Calibri" w:cs="Lucida Sans Unicode"/>
          <w:b w:val="0"/>
          <w:bCs/>
          <w:caps w:val="0"/>
          <w:color w:val="0000FF"/>
          <w:sz w:val="22"/>
          <w:szCs w:val="22"/>
          <w:u w:val="none"/>
        </w:rPr>
        <w:t xml:space="preserve">n° </w:t>
      </w:r>
      <w:r w:rsidR="00BA7A1C">
        <w:rPr>
          <w:rFonts w:ascii="Calibri" w:hAnsi="Calibri" w:cs="Lucida Sans Unicode"/>
          <w:b w:val="0"/>
          <w:bCs/>
          <w:caps w:val="0"/>
          <w:color w:val="0000FF"/>
          <w:sz w:val="22"/>
          <w:szCs w:val="22"/>
          <w:u w:val="none"/>
        </w:rPr>
        <w:t>10 /SPMB/2014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representada pelo senhor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</w:t>
      </w:r>
      <w:r w:rsidR="00BA7A1C" w:rsidRPr="000C6DD7">
        <w:rPr>
          <w:rFonts w:ascii="Calibri" w:hAnsi="Calibri" w:cs="Lucida Sans Unicode"/>
          <w:caps w:val="0"/>
          <w:sz w:val="22"/>
          <w:szCs w:val="22"/>
          <w:u w:val="none"/>
        </w:rPr>
        <w:t>Claudinei Rocha da Silva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, portador da Cédula de Identidade n°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20.839.095-9 SSP/SP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, inscrito no Cadastro Nacional de Pessoa Física sob o n°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172.457.808-11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,</w:t>
      </w:r>
      <w:r w:rsidR="00BA7A1C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</w:t>
      </w:r>
      <w:r w:rsidR="00BA7A1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seu representante legal</w:t>
      </w:r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, conforme documento comprobatório apresentado, ora denominada Contratada, têm entre si contratado, </w:t>
      </w:r>
      <w:smartTag w:uri="urn:schemas-microsoft-com:office:smarttags" w:element="PersonName">
        <w:smartTagPr>
          <w:attr w:name="ProductID" w:val="EM CONFORMIDADE COM A"/>
        </w:smartTagPr>
        <w:r w:rsidRPr="008619F1">
          <w:rPr>
            <w:rFonts w:ascii="Calibri" w:hAnsi="Calibri" w:cs="Lucida Sans Unicode"/>
            <w:b w:val="0"/>
            <w:caps w:val="0"/>
            <w:sz w:val="22"/>
            <w:szCs w:val="22"/>
            <w:u w:val="none"/>
          </w:rPr>
          <w:t>em conformidade com a</w:t>
        </w:r>
      </w:smartTag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Lei Federal 8.666/93 e suas alterações subseqüentes e Lei Municipal nº </w:t>
      </w:r>
      <w:r w:rsidRPr="008619F1">
        <w:rPr>
          <w:rFonts w:ascii="Calibri" w:hAnsi="Calibri" w:cs="Lucida Sans Unicode"/>
          <w:b w:val="0"/>
          <w:caps w:val="0"/>
          <w:color w:val="0000FF"/>
          <w:sz w:val="22"/>
          <w:szCs w:val="22"/>
          <w:u w:val="none"/>
        </w:rPr>
        <w:t>13.278/02,</w:t>
      </w:r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c</w:t>
      </w:r>
      <w:r w:rsidR="009D154C"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onforme autorização contida no D</w:t>
      </w:r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>espacho exarado às folhas n°</w:t>
      </w:r>
      <w:r w:rsidR="00F77709" w:rsidRPr="00311C39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</w:t>
      </w:r>
      <w:r w:rsidR="00311C39" w:rsidRPr="00311C39">
        <w:rPr>
          <w:rFonts w:ascii="Calibri" w:hAnsi="Calibri" w:cs="Lucida Sans Unicode"/>
          <w:b w:val="0"/>
          <w:color w:val="0000FF"/>
          <w:sz w:val="22"/>
          <w:szCs w:val="22"/>
          <w:u w:val="none"/>
        </w:rPr>
        <w:t>220</w:t>
      </w:r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, do processo em epígrafe, bem como observadas as cláusulas e condições a seguir pactuadas, sem prejuízo daquelas previstas no edital de convite nº </w:t>
      </w:r>
      <w:r w:rsidR="00BA7A1C">
        <w:rPr>
          <w:rFonts w:ascii="Calibri" w:hAnsi="Calibri" w:cs="Lucida Sans Unicode"/>
          <w:b w:val="0"/>
          <w:caps w:val="0"/>
          <w:color w:val="0000FF"/>
          <w:sz w:val="22"/>
          <w:szCs w:val="22"/>
          <w:u w:val="none"/>
        </w:rPr>
        <w:t>10/SPMB/2014</w:t>
      </w:r>
      <w:r w:rsidRPr="008619F1">
        <w:rPr>
          <w:rFonts w:ascii="Calibri" w:hAnsi="Calibri" w:cs="Lucida Sans Unicode"/>
          <w:b w:val="0"/>
          <w:caps w:val="0"/>
          <w:color w:val="0000FF"/>
          <w:sz w:val="22"/>
          <w:szCs w:val="22"/>
          <w:u w:val="none"/>
        </w:rPr>
        <w:t xml:space="preserve"> e</w:t>
      </w:r>
      <w:r w:rsidRPr="008619F1">
        <w:rPr>
          <w:rFonts w:ascii="Calibri" w:hAnsi="Calibri" w:cs="Lucida Sans Unicode"/>
          <w:b w:val="0"/>
          <w:caps w:val="0"/>
          <w:sz w:val="22"/>
          <w:szCs w:val="22"/>
          <w:u w:val="none"/>
        </w:rPr>
        <w:t xml:space="preserve"> seus anexos,  que integram o presente independentemente de transcrição.</w:t>
      </w:r>
    </w:p>
    <w:p w:rsidR="00311C39" w:rsidRDefault="00311C39" w:rsidP="00020893">
      <w:pPr>
        <w:pStyle w:val="Corpodetexto3"/>
        <w:tabs>
          <w:tab w:val="left" w:pos="3119"/>
          <w:tab w:val="left" w:pos="4253"/>
        </w:tabs>
        <w:rPr>
          <w:rFonts w:ascii="Calibri" w:hAnsi="Calibri" w:cs="Lucida Sans Unicode"/>
          <w:sz w:val="22"/>
          <w:szCs w:val="22"/>
          <w:u w:val="none"/>
        </w:rPr>
      </w:pPr>
    </w:p>
    <w:p w:rsidR="00020893" w:rsidRPr="008619F1" w:rsidRDefault="00020893" w:rsidP="00020893">
      <w:pPr>
        <w:pStyle w:val="Corpodetexto3"/>
        <w:tabs>
          <w:tab w:val="left" w:pos="3119"/>
          <w:tab w:val="left" w:pos="4253"/>
        </w:tabs>
        <w:rPr>
          <w:rFonts w:ascii="Calibri" w:hAnsi="Calibri" w:cs="Lucida Sans Unicode"/>
          <w:sz w:val="22"/>
          <w:szCs w:val="22"/>
          <w:u w:val="none"/>
        </w:rPr>
      </w:pPr>
      <w:r w:rsidRPr="008619F1">
        <w:rPr>
          <w:rFonts w:ascii="Calibri" w:hAnsi="Calibri" w:cs="Lucida Sans Unicode"/>
          <w:sz w:val="22"/>
          <w:szCs w:val="22"/>
          <w:u w:val="none"/>
        </w:rPr>
        <w:t>I - DO OBJETO</w:t>
      </w:r>
    </w:p>
    <w:p w:rsidR="00E16D7F" w:rsidRPr="008619F1" w:rsidRDefault="00020893" w:rsidP="00E16D7F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1.1</w:t>
      </w:r>
      <w:r w:rsidR="00E16D7F" w:rsidRPr="008619F1">
        <w:rPr>
          <w:rFonts w:ascii="Calibri" w:hAnsi="Calibri" w:cs="Lucida Sans Unicode"/>
          <w:sz w:val="22"/>
          <w:szCs w:val="22"/>
        </w:rPr>
        <w:t xml:space="preserve">. </w:t>
      </w:r>
      <w:r w:rsidRPr="008619F1">
        <w:rPr>
          <w:rFonts w:ascii="Calibri" w:hAnsi="Calibri" w:cs="Lucida Sans Unicode"/>
          <w:sz w:val="22"/>
          <w:szCs w:val="22"/>
        </w:rPr>
        <w:t>O presente contrato tem por objeto</w:t>
      </w:r>
      <w:r w:rsidRPr="008619F1">
        <w:rPr>
          <w:rFonts w:ascii="Calibri" w:hAnsi="Calibri" w:cs="Lucida Sans Unicode"/>
          <w:b/>
          <w:sz w:val="22"/>
          <w:szCs w:val="22"/>
        </w:rPr>
        <w:t xml:space="preserve"> </w:t>
      </w:r>
      <w:r w:rsidR="00F77709">
        <w:rPr>
          <w:rFonts w:ascii="Calibri" w:hAnsi="Calibri" w:cs="Lucida Sans Unicode"/>
          <w:b/>
          <w:sz w:val="22"/>
          <w:szCs w:val="22"/>
        </w:rPr>
        <w:t xml:space="preserve">a </w:t>
      </w:r>
      <w:r w:rsidR="00311C39">
        <w:rPr>
          <w:rFonts w:ascii="Calibri" w:hAnsi="Calibri" w:cs="Lucida Sans Unicode"/>
          <w:b/>
          <w:color w:val="0000FF"/>
          <w:sz w:val="22"/>
          <w:szCs w:val="22"/>
        </w:rPr>
        <w:t>execução de serviços de readequação de escadaria</w:t>
      </w:r>
      <w:r w:rsidR="00586124" w:rsidRPr="008619F1">
        <w:rPr>
          <w:rFonts w:ascii="Calibri" w:hAnsi="Calibri" w:cs="Lucida Sans Unicode"/>
          <w:b/>
          <w:color w:val="0000FF"/>
          <w:sz w:val="22"/>
          <w:szCs w:val="22"/>
        </w:rPr>
        <w:t xml:space="preserve">, </w:t>
      </w:r>
      <w:r w:rsidR="00E16D7F" w:rsidRPr="008619F1">
        <w:rPr>
          <w:rFonts w:ascii="Calibri" w:hAnsi="Calibri" w:cs="Lucida Sans Unicode"/>
          <w:bCs/>
          <w:sz w:val="22"/>
          <w:szCs w:val="22"/>
        </w:rPr>
        <w:t>de acordo</w:t>
      </w:r>
      <w:r w:rsidR="00E16D7F" w:rsidRPr="008619F1">
        <w:rPr>
          <w:rFonts w:ascii="Calibri" w:hAnsi="Calibri" w:cs="Lucida Sans Unicode"/>
          <w:sz w:val="22"/>
          <w:szCs w:val="22"/>
        </w:rPr>
        <w:t xml:space="preserve"> com as especificações técnicas e demais disposições do </w:t>
      </w:r>
      <w:r w:rsidR="009D154C" w:rsidRPr="008619F1">
        <w:rPr>
          <w:rFonts w:ascii="Calibri" w:hAnsi="Calibri" w:cs="Lucida Sans Unicode"/>
          <w:b/>
          <w:bCs/>
          <w:color w:val="0000FF"/>
          <w:sz w:val="22"/>
          <w:szCs w:val="22"/>
          <w:u w:val="single"/>
        </w:rPr>
        <w:t>A</w:t>
      </w:r>
      <w:r w:rsidR="00E16D7F" w:rsidRPr="008619F1">
        <w:rPr>
          <w:rFonts w:ascii="Calibri" w:hAnsi="Calibri" w:cs="Lucida Sans Unicode"/>
          <w:b/>
          <w:bCs/>
          <w:color w:val="0000FF"/>
          <w:sz w:val="22"/>
          <w:szCs w:val="22"/>
          <w:u w:val="single"/>
        </w:rPr>
        <w:t>nexo II</w:t>
      </w:r>
      <w:r w:rsidR="00824100" w:rsidRPr="008619F1">
        <w:rPr>
          <w:rFonts w:ascii="Calibri" w:hAnsi="Calibri" w:cs="Lucida Sans Unicode"/>
          <w:b/>
          <w:bCs/>
          <w:sz w:val="22"/>
          <w:szCs w:val="22"/>
        </w:rPr>
        <w:t xml:space="preserve"> </w:t>
      </w:r>
      <w:r w:rsidR="008A6E83" w:rsidRPr="008619F1">
        <w:rPr>
          <w:rFonts w:ascii="Calibri" w:hAnsi="Calibri" w:cs="Lucida Sans Unicode"/>
          <w:sz w:val="22"/>
          <w:szCs w:val="22"/>
        </w:rPr>
        <w:t>do</w:t>
      </w:r>
      <w:r w:rsidR="00824100" w:rsidRPr="008619F1">
        <w:rPr>
          <w:rFonts w:ascii="Calibri" w:hAnsi="Calibri" w:cs="Lucida Sans Unicode"/>
          <w:sz w:val="22"/>
          <w:szCs w:val="22"/>
        </w:rPr>
        <w:t xml:space="preserve"> </w:t>
      </w:r>
      <w:r w:rsidR="00926F59" w:rsidRPr="008619F1">
        <w:rPr>
          <w:rFonts w:ascii="Calibri" w:hAnsi="Calibri" w:cs="Lucida Sans Unicode"/>
          <w:b/>
          <w:sz w:val="22"/>
          <w:szCs w:val="22"/>
        </w:rPr>
        <w:t>C</w:t>
      </w:r>
      <w:r w:rsidR="008A6E83" w:rsidRPr="008619F1">
        <w:rPr>
          <w:rFonts w:ascii="Calibri" w:hAnsi="Calibri" w:cs="Lucida Sans Unicode"/>
          <w:b/>
          <w:sz w:val="22"/>
          <w:szCs w:val="22"/>
        </w:rPr>
        <w:t>onvite n°</w:t>
      </w:r>
      <w:r w:rsidR="00FE5662" w:rsidRPr="008619F1">
        <w:rPr>
          <w:rFonts w:ascii="Calibri" w:hAnsi="Calibri" w:cs="Lucida Sans Unicode"/>
          <w:b/>
          <w:sz w:val="22"/>
          <w:szCs w:val="22"/>
        </w:rPr>
        <w:t xml:space="preserve"> </w:t>
      </w:r>
      <w:r w:rsidR="00BA7A1C">
        <w:rPr>
          <w:rFonts w:ascii="Calibri" w:hAnsi="Calibri" w:cs="Lucida Sans Unicode"/>
          <w:b/>
          <w:color w:val="0000FF"/>
          <w:sz w:val="22"/>
          <w:szCs w:val="22"/>
        </w:rPr>
        <w:t>10/SPMB/2014</w:t>
      </w:r>
      <w:r w:rsidR="008A6E83" w:rsidRPr="008619F1">
        <w:rPr>
          <w:rFonts w:ascii="Calibri" w:hAnsi="Calibri" w:cs="Lucida Sans Unicode"/>
          <w:sz w:val="22"/>
          <w:szCs w:val="22"/>
        </w:rPr>
        <w:t xml:space="preserve"> que precedeu o presente termo de contrato.</w:t>
      </w:r>
    </w:p>
    <w:p w:rsidR="00A00360" w:rsidRPr="008619F1" w:rsidRDefault="00824100" w:rsidP="00A00360">
      <w:pPr>
        <w:jc w:val="both"/>
        <w:rPr>
          <w:rFonts w:ascii="Calibri" w:hAnsi="Calibri" w:cs="Lucida Sans Unicode"/>
          <w:b/>
          <w:color w:val="0000FF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 xml:space="preserve">1.2. Os serviços serão executados </w:t>
      </w:r>
      <w:r w:rsidR="00F77709" w:rsidRPr="00014E03">
        <w:rPr>
          <w:rFonts w:ascii="Calibri" w:hAnsi="Calibri" w:cs="Arial"/>
          <w:sz w:val="22"/>
          <w:szCs w:val="22"/>
        </w:rPr>
        <w:t xml:space="preserve">na </w:t>
      </w:r>
      <w:r w:rsidR="00311C39">
        <w:rPr>
          <w:rFonts w:ascii="Calibri" w:hAnsi="Calibri" w:cs="Lucida Sans Unicode"/>
          <w:b/>
          <w:color w:val="0000FF"/>
          <w:sz w:val="22"/>
          <w:szCs w:val="22"/>
        </w:rPr>
        <w:t xml:space="preserve">Rua </w:t>
      </w:r>
      <w:proofErr w:type="spellStart"/>
      <w:r w:rsidR="00311C39">
        <w:rPr>
          <w:rFonts w:ascii="Calibri" w:hAnsi="Calibri" w:cs="Lucida Sans Unicode"/>
          <w:b/>
          <w:color w:val="0000FF"/>
          <w:sz w:val="22"/>
          <w:szCs w:val="22"/>
        </w:rPr>
        <w:t>Bacaina</w:t>
      </w:r>
      <w:proofErr w:type="spellEnd"/>
      <w:r w:rsidR="00311C39">
        <w:rPr>
          <w:rFonts w:ascii="Calibri" w:hAnsi="Calibri" w:cs="Lucida Sans Unicode"/>
          <w:b/>
          <w:color w:val="0000FF"/>
          <w:sz w:val="22"/>
          <w:szCs w:val="22"/>
        </w:rPr>
        <w:t xml:space="preserve"> de Minas, 190 com a Rua Santa Rita do Sapucaí, 284 – São Paulo/SP.</w:t>
      </w:r>
      <w:r w:rsidR="00A00360" w:rsidRPr="00F77709">
        <w:rPr>
          <w:rFonts w:ascii="Calibri" w:hAnsi="Calibri" w:cs="Lucida Sans Unicode"/>
          <w:b/>
          <w:color w:val="0070C0"/>
          <w:sz w:val="22"/>
          <w:szCs w:val="22"/>
        </w:rPr>
        <w:t xml:space="preserve">                                       </w:t>
      </w:r>
      <w:r w:rsidR="00A00360" w:rsidRPr="008619F1">
        <w:rPr>
          <w:rFonts w:ascii="Calibri" w:hAnsi="Calibri" w:cs="Lucida Sans Unicode"/>
          <w:b/>
          <w:color w:val="0000FF"/>
          <w:sz w:val="22"/>
          <w:szCs w:val="22"/>
        </w:rPr>
        <w:t xml:space="preserve">                                                                                          </w:t>
      </w:r>
    </w:p>
    <w:p w:rsidR="00311C39" w:rsidRDefault="00311C39" w:rsidP="00020893">
      <w:pPr>
        <w:jc w:val="both"/>
        <w:rPr>
          <w:rFonts w:ascii="Calibri" w:hAnsi="Calibri" w:cs="Lucida Sans Unicode"/>
          <w:b/>
          <w:sz w:val="22"/>
          <w:szCs w:val="22"/>
        </w:rPr>
      </w:pPr>
    </w:p>
    <w:p w:rsidR="00020893" w:rsidRPr="008619F1" w:rsidRDefault="00020893" w:rsidP="00020893">
      <w:pPr>
        <w:jc w:val="both"/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 xml:space="preserve">II – DO REGIME DE EXECUÇÃO, VALOR E </w:t>
      </w:r>
      <w:proofErr w:type="gramStart"/>
      <w:r w:rsidRPr="008619F1">
        <w:rPr>
          <w:rFonts w:ascii="Calibri" w:hAnsi="Calibri" w:cs="Lucida Sans Unicode"/>
          <w:b/>
          <w:sz w:val="22"/>
          <w:szCs w:val="22"/>
        </w:rPr>
        <w:t>DOTAÇÃO</w:t>
      </w:r>
      <w:proofErr w:type="gramEnd"/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2.1</w:t>
      </w:r>
      <w:r w:rsidR="00E16D7F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Os serviços serão executados no regime de empreitada por preço unitário.</w:t>
      </w:r>
    </w:p>
    <w:p w:rsidR="00020893" w:rsidRPr="008619F1" w:rsidRDefault="00020893" w:rsidP="00020893">
      <w:pPr>
        <w:pStyle w:val="BodyText24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2.2</w:t>
      </w:r>
      <w:r w:rsidR="00E16D7F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O valor do presente </w:t>
      </w:r>
      <w:r w:rsidR="008A6E83" w:rsidRPr="008619F1">
        <w:rPr>
          <w:rFonts w:ascii="Calibri" w:hAnsi="Calibri" w:cs="Lucida Sans Unicode"/>
          <w:sz w:val="22"/>
          <w:szCs w:val="22"/>
        </w:rPr>
        <w:t>t</w:t>
      </w:r>
      <w:r w:rsidRPr="008619F1">
        <w:rPr>
          <w:rFonts w:ascii="Calibri" w:hAnsi="Calibri" w:cs="Lucida Sans Unicode"/>
          <w:sz w:val="22"/>
          <w:szCs w:val="22"/>
        </w:rPr>
        <w:t xml:space="preserve">ermo de </w:t>
      </w:r>
      <w:r w:rsidR="008A6E83" w:rsidRPr="008619F1">
        <w:rPr>
          <w:rFonts w:ascii="Calibri" w:hAnsi="Calibri" w:cs="Lucida Sans Unicode"/>
          <w:sz w:val="22"/>
          <w:szCs w:val="22"/>
        </w:rPr>
        <w:t>c</w:t>
      </w:r>
      <w:r w:rsidRPr="008619F1">
        <w:rPr>
          <w:rFonts w:ascii="Calibri" w:hAnsi="Calibri" w:cs="Lucida Sans Unicode"/>
          <w:sz w:val="22"/>
          <w:szCs w:val="22"/>
        </w:rPr>
        <w:t xml:space="preserve">ontrato importa em </w:t>
      </w:r>
      <w:r w:rsidRPr="00F77709">
        <w:rPr>
          <w:rFonts w:ascii="Calibri" w:hAnsi="Calibri" w:cs="Lucida Sans Unicode"/>
          <w:b/>
          <w:sz w:val="22"/>
          <w:szCs w:val="22"/>
        </w:rPr>
        <w:t xml:space="preserve">R$ </w:t>
      </w:r>
      <w:r w:rsidR="00F77709" w:rsidRPr="00F77709">
        <w:rPr>
          <w:rFonts w:ascii="Calibri" w:hAnsi="Calibri" w:cs="Lucida Sans Unicode"/>
          <w:b/>
          <w:sz w:val="22"/>
          <w:szCs w:val="22"/>
        </w:rPr>
        <w:t xml:space="preserve">119.252,92 </w:t>
      </w:r>
      <w:r w:rsidRPr="008619F1">
        <w:rPr>
          <w:rFonts w:ascii="Calibri" w:hAnsi="Calibri" w:cs="Lucida Sans Unicode"/>
          <w:sz w:val="22"/>
          <w:szCs w:val="22"/>
        </w:rPr>
        <w:t>(</w:t>
      </w:r>
      <w:r w:rsidR="00F77709">
        <w:rPr>
          <w:rFonts w:ascii="Calibri" w:hAnsi="Calibri" w:cs="Lucida Sans Unicode"/>
          <w:sz w:val="22"/>
          <w:szCs w:val="22"/>
        </w:rPr>
        <w:t>cento e dezenove mil duzentos e cinquenta e dois reais e noventa e dois centavos</w:t>
      </w:r>
      <w:r w:rsidRPr="008619F1">
        <w:rPr>
          <w:rFonts w:ascii="Calibri" w:hAnsi="Calibri" w:cs="Lucida Sans Unicode"/>
          <w:sz w:val="22"/>
          <w:szCs w:val="22"/>
        </w:rPr>
        <w:t>).</w:t>
      </w:r>
    </w:p>
    <w:p w:rsidR="00A93041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2.3</w:t>
      </w:r>
      <w:r w:rsidR="008A6E83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Para </w:t>
      </w:r>
      <w:r w:rsidR="00917A57" w:rsidRPr="008619F1">
        <w:rPr>
          <w:rFonts w:ascii="Calibri" w:hAnsi="Calibri" w:cs="Lucida Sans Unicode"/>
          <w:sz w:val="22"/>
          <w:szCs w:val="22"/>
        </w:rPr>
        <w:t xml:space="preserve">cobrir as despesas do presente, foi emitida a Nota de Empenho n.º </w:t>
      </w:r>
      <w:r w:rsidR="00F77709">
        <w:rPr>
          <w:rFonts w:ascii="Calibri" w:hAnsi="Calibri" w:cs="Lucida Sans Unicode"/>
          <w:sz w:val="22"/>
          <w:szCs w:val="22"/>
        </w:rPr>
        <w:t>85.417/2014</w:t>
      </w:r>
      <w:r w:rsidR="00917A57" w:rsidRPr="008619F1">
        <w:rPr>
          <w:rFonts w:ascii="Calibri" w:hAnsi="Calibri" w:cs="Lucida Sans Unicode"/>
          <w:sz w:val="22"/>
          <w:szCs w:val="22"/>
        </w:rPr>
        <w:t xml:space="preserve">, no valor de </w:t>
      </w:r>
      <w:r w:rsidR="00917A57" w:rsidRPr="00311C39">
        <w:rPr>
          <w:rFonts w:ascii="Calibri" w:hAnsi="Calibri" w:cs="Lucida Sans Unicode"/>
          <w:b/>
          <w:sz w:val="22"/>
          <w:szCs w:val="22"/>
        </w:rPr>
        <w:t xml:space="preserve">R$ </w:t>
      </w:r>
      <w:r w:rsidR="00311C39" w:rsidRPr="00311C39">
        <w:rPr>
          <w:rFonts w:ascii="Calibri" w:hAnsi="Calibri" w:cs="Lucida Sans Unicode"/>
          <w:b/>
          <w:sz w:val="22"/>
          <w:szCs w:val="22"/>
        </w:rPr>
        <w:t>119.252,92</w:t>
      </w:r>
      <w:r w:rsidR="00386731" w:rsidRPr="008619F1">
        <w:rPr>
          <w:rFonts w:ascii="Calibri" w:hAnsi="Calibri" w:cs="Lucida Sans Unicode"/>
          <w:sz w:val="22"/>
          <w:szCs w:val="22"/>
        </w:rPr>
        <w:t xml:space="preserve"> </w:t>
      </w:r>
      <w:r w:rsidR="00311C39">
        <w:rPr>
          <w:rFonts w:ascii="Calibri" w:hAnsi="Calibri" w:cs="Lucida Sans Unicode"/>
          <w:sz w:val="22"/>
          <w:szCs w:val="22"/>
        </w:rPr>
        <w:t>(cento e dezenove mil duzentos e cinquenta e dois reais e noventa e dois centavos</w:t>
      </w:r>
      <w:r w:rsidR="00917A57" w:rsidRPr="008619F1">
        <w:rPr>
          <w:rFonts w:ascii="Calibri" w:hAnsi="Calibri" w:cs="Lucida Sans Unicode"/>
          <w:sz w:val="22"/>
          <w:szCs w:val="22"/>
        </w:rPr>
        <w:t>), o</w:t>
      </w:r>
      <w:r w:rsidRPr="008619F1">
        <w:rPr>
          <w:rFonts w:ascii="Calibri" w:hAnsi="Calibri" w:cs="Lucida Sans Unicode"/>
          <w:sz w:val="22"/>
          <w:szCs w:val="22"/>
        </w:rPr>
        <w:t xml:space="preserve">nerando a dotação nº </w:t>
      </w:r>
      <w:r w:rsidR="00311C39">
        <w:rPr>
          <w:rFonts w:ascii="Calibri" w:hAnsi="Calibri" w:cs="Lucida Sans Unicode"/>
          <w:b/>
          <w:color w:val="0000FF"/>
          <w:sz w:val="22"/>
          <w:szCs w:val="22"/>
        </w:rPr>
        <w:t>98.12</w:t>
      </w:r>
      <w:r w:rsidR="00586124" w:rsidRPr="008619F1">
        <w:rPr>
          <w:rFonts w:ascii="Calibri" w:hAnsi="Calibri" w:cs="Lucida Sans Unicode"/>
          <w:b/>
          <w:color w:val="0000FF"/>
          <w:sz w:val="22"/>
          <w:szCs w:val="22"/>
        </w:rPr>
        <w:t>.</w:t>
      </w:r>
      <w:r w:rsidR="00311C39">
        <w:rPr>
          <w:rFonts w:ascii="Calibri" w:hAnsi="Calibri" w:cs="Lucida Sans Unicode"/>
          <w:b/>
          <w:color w:val="0000FF"/>
          <w:sz w:val="22"/>
          <w:szCs w:val="22"/>
        </w:rPr>
        <w:t>15</w:t>
      </w:r>
      <w:r w:rsidR="00586124" w:rsidRPr="008619F1">
        <w:rPr>
          <w:rFonts w:ascii="Calibri" w:hAnsi="Calibri" w:cs="Lucida Sans Unicode"/>
          <w:b/>
          <w:color w:val="0000FF"/>
          <w:sz w:val="22"/>
          <w:szCs w:val="22"/>
        </w:rPr>
        <w:t>.</w:t>
      </w:r>
      <w:r w:rsidR="00311C39">
        <w:rPr>
          <w:rFonts w:ascii="Calibri" w:hAnsi="Calibri" w:cs="Lucida Sans Unicode"/>
          <w:b/>
          <w:color w:val="0000FF"/>
          <w:sz w:val="22"/>
          <w:szCs w:val="22"/>
        </w:rPr>
        <w:t>451</w:t>
      </w:r>
      <w:r w:rsidR="00E72420" w:rsidRPr="008619F1">
        <w:rPr>
          <w:rFonts w:ascii="Calibri" w:hAnsi="Calibri" w:cs="Lucida Sans Unicode"/>
          <w:b/>
          <w:color w:val="0000FF"/>
          <w:sz w:val="22"/>
          <w:szCs w:val="22"/>
        </w:rPr>
        <w:t>.</w:t>
      </w:r>
      <w:r w:rsidR="00311C39">
        <w:rPr>
          <w:rFonts w:ascii="Calibri" w:hAnsi="Calibri" w:cs="Lucida Sans Unicode"/>
          <w:b/>
          <w:color w:val="0000FF"/>
          <w:sz w:val="22"/>
          <w:szCs w:val="22"/>
        </w:rPr>
        <w:t>3022</w:t>
      </w:r>
      <w:r w:rsidR="00586124" w:rsidRPr="008619F1">
        <w:rPr>
          <w:rFonts w:ascii="Calibri" w:hAnsi="Calibri" w:cs="Lucida Sans Unicode"/>
          <w:b/>
          <w:color w:val="0000FF"/>
          <w:sz w:val="22"/>
          <w:szCs w:val="22"/>
        </w:rPr>
        <w:t>.</w:t>
      </w:r>
      <w:r w:rsidR="00311C39">
        <w:rPr>
          <w:rFonts w:ascii="Calibri" w:hAnsi="Calibri" w:cs="Lucida Sans Unicode"/>
          <w:b/>
          <w:color w:val="0000FF"/>
          <w:sz w:val="22"/>
          <w:szCs w:val="22"/>
        </w:rPr>
        <w:t>3</w:t>
      </w:r>
      <w:r w:rsidR="00A00360" w:rsidRPr="008619F1">
        <w:rPr>
          <w:rFonts w:ascii="Calibri" w:hAnsi="Calibri" w:cs="Lucida Sans Unicode"/>
          <w:b/>
          <w:color w:val="0000FF"/>
          <w:sz w:val="22"/>
          <w:szCs w:val="22"/>
        </w:rPr>
        <w:t>.</w:t>
      </w:r>
      <w:r w:rsidR="00311C39">
        <w:rPr>
          <w:rFonts w:ascii="Calibri" w:hAnsi="Calibri" w:cs="Lucida Sans Unicode"/>
          <w:b/>
          <w:color w:val="0000FF"/>
          <w:sz w:val="22"/>
          <w:szCs w:val="22"/>
        </w:rPr>
        <w:t>352</w:t>
      </w:r>
      <w:r w:rsidR="00A00360" w:rsidRPr="008619F1">
        <w:rPr>
          <w:rFonts w:ascii="Calibri" w:hAnsi="Calibri" w:cs="Lucida Sans Unicode"/>
          <w:b/>
          <w:color w:val="0000FF"/>
          <w:sz w:val="22"/>
          <w:szCs w:val="22"/>
        </w:rPr>
        <w:t>.</w:t>
      </w:r>
      <w:r w:rsidR="00311C39">
        <w:rPr>
          <w:rFonts w:ascii="Calibri" w:hAnsi="Calibri" w:cs="Lucida Sans Unicode"/>
          <w:b/>
          <w:color w:val="0000FF"/>
          <w:sz w:val="22"/>
          <w:szCs w:val="22"/>
        </w:rPr>
        <w:t>4</w:t>
      </w:r>
      <w:r w:rsidR="00A00360" w:rsidRPr="008619F1">
        <w:rPr>
          <w:rFonts w:ascii="Calibri" w:hAnsi="Calibri" w:cs="Lucida Sans Unicode"/>
          <w:b/>
          <w:color w:val="0000FF"/>
          <w:sz w:val="22"/>
          <w:szCs w:val="22"/>
        </w:rPr>
        <w:t>.</w:t>
      </w:r>
      <w:r w:rsidR="00311C39">
        <w:rPr>
          <w:rFonts w:ascii="Calibri" w:hAnsi="Calibri" w:cs="Lucida Sans Unicode"/>
          <w:b/>
          <w:color w:val="0000FF"/>
          <w:sz w:val="22"/>
          <w:szCs w:val="22"/>
        </w:rPr>
        <w:t>4</w:t>
      </w:r>
      <w:r w:rsidR="00E72420" w:rsidRPr="008619F1">
        <w:rPr>
          <w:rFonts w:ascii="Calibri" w:hAnsi="Calibri" w:cs="Lucida Sans Unicode"/>
          <w:b/>
          <w:color w:val="0000FF"/>
          <w:sz w:val="22"/>
          <w:szCs w:val="22"/>
        </w:rPr>
        <w:t>.</w:t>
      </w:r>
      <w:r w:rsidR="00311C39">
        <w:rPr>
          <w:rFonts w:ascii="Calibri" w:hAnsi="Calibri" w:cs="Lucida Sans Unicode"/>
          <w:b/>
          <w:color w:val="0000FF"/>
          <w:sz w:val="22"/>
          <w:szCs w:val="22"/>
        </w:rPr>
        <w:t>90</w:t>
      </w:r>
      <w:r w:rsidR="00A00360" w:rsidRPr="008619F1">
        <w:rPr>
          <w:rFonts w:ascii="Calibri" w:hAnsi="Calibri" w:cs="Lucida Sans Unicode"/>
          <w:b/>
          <w:color w:val="0000FF"/>
          <w:sz w:val="22"/>
          <w:szCs w:val="22"/>
        </w:rPr>
        <w:t>.</w:t>
      </w:r>
      <w:r w:rsidR="00311C39">
        <w:rPr>
          <w:rFonts w:ascii="Calibri" w:hAnsi="Calibri" w:cs="Lucida Sans Unicode"/>
          <w:b/>
          <w:color w:val="0000FF"/>
          <w:sz w:val="22"/>
          <w:szCs w:val="22"/>
        </w:rPr>
        <w:t>51</w:t>
      </w:r>
      <w:r w:rsidR="00A00360" w:rsidRPr="008619F1">
        <w:rPr>
          <w:rFonts w:ascii="Calibri" w:hAnsi="Calibri" w:cs="Lucida Sans Unicode"/>
          <w:b/>
          <w:color w:val="0000FF"/>
          <w:sz w:val="22"/>
          <w:szCs w:val="22"/>
        </w:rPr>
        <w:t>.</w:t>
      </w:r>
      <w:r w:rsidR="00311C39">
        <w:rPr>
          <w:rFonts w:ascii="Calibri" w:hAnsi="Calibri" w:cs="Lucida Sans Unicode"/>
          <w:b/>
          <w:color w:val="0000FF"/>
          <w:sz w:val="22"/>
          <w:szCs w:val="22"/>
        </w:rPr>
        <w:t>00,</w:t>
      </w:r>
      <w:r w:rsidR="00FD4842" w:rsidRPr="008619F1">
        <w:rPr>
          <w:rFonts w:ascii="Calibri" w:hAnsi="Calibri" w:cs="Lucida Sans Unicode"/>
          <w:b/>
          <w:color w:val="0000FF"/>
          <w:sz w:val="22"/>
          <w:szCs w:val="22"/>
        </w:rPr>
        <w:t xml:space="preserve"> </w:t>
      </w:r>
      <w:r w:rsidR="00FD4842" w:rsidRPr="008619F1">
        <w:rPr>
          <w:rFonts w:ascii="Calibri" w:hAnsi="Calibri" w:cs="Lucida Sans Unicode"/>
          <w:sz w:val="22"/>
          <w:szCs w:val="22"/>
        </w:rPr>
        <w:t>do orçamento vigente</w:t>
      </w:r>
      <w:r w:rsidR="00917A57" w:rsidRPr="008619F1">
        <w:rPr>
          <w:rFonts w:ascii="Calibri" w:hAnsi="Calibri" w:cs="Lucida Sans Unicode"/>
          <w:sz w:val="22"/>
          <w:szCs w:val="22"/>
        </w:rPr>
        <w:t xml:space="preserve">. </w:t>
      </w:r>
    </w:p>
    <w:p w:rsidR="00311C39" w:rsidRDefault="00311C39" w:rsidP="00020893">
      <w:pPr>
        <w:jc w:val="both"/>
        <w:rPr>
          <w:rFonts w:ascii="Calibri" w:hAnsi="Calibri" w:cs="Lucida Sans Unicode"/>
          <w:b/>
          <w:sz w:val="22"/>
          <w:szCs w:val="22"/>
        </w:rPr>
      </w:pPr>
    </w:p>
    <w:p w:rsidR="00020893" w:rsidRPr="008619F1" w:rsidRDefault="00020893" w:rsidP="00020893">
      <w:pPr>
        <w:jc w:val="both"/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>III– DOS PREÇOS</w:t>
      </w:r>
    </w:p>
    <w:p w:rsidR="00961A07" w:rsidRPr="008619F1" w:rsidRDefault="00961A07" w:rsidP="00961A07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3.1.</w:t>
      </w:r>
      <w:r w:rsidRPr="008619F1">
        <w:rPr>
          <w:rFonts w:ascii="Calibri" w:hAnsi="Calibri" w:cs="Lucida Sans Unicode"/>
          <w:b/>
          <w:sz w:val="22"/>
          <w:szCs w:val="22"/>
        </w:rPr>
        <w:t xml:space="preserve"> </w:t>
      </w:r>
      <w:r w:rsidRPr="008619F1">
        <w:rPr>
          <w:rFonts w:ascii="Calibri" w:hAnsi="Calibri" w:cs="Lucida Sans Unicode"/>
          <w:sz w:val="22"/>
          <w:szCs w:val="22"/>
        </w:rPr>
        <w:t>Os preços unitários para execução do objeto da presente licitação serão os constantes das Planilhas de Orçamento apresentadas pela licitante, sobre os quais incidirá o BDI indicado.</w:t>
      </w:r>
    </w:p>
    <w:p w:rsidR="00961A07" w:rsidRPr="008619F1" w:rsidRDefault="00961A07" w:rsidP="00961A07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3.2.</w:t>
      </w:r>
      <w:r w:rsidRPr="008619F1">
        <w:rPr>
          <w:rFonts w:ascii="Calibri" w:hAnsi="Calibri" w:cs="Lucida Sans Unicode"/>
          <w:b/>
          <w:sz w:val="22"/>
          <w:szCs w:val="22"/>
        </w:rPr>
        <w:t xml:space="preserve"> </w:t>
      </w:r>
      <w:r w:rsidRPr="008619F1">
        <w:rPr>
          <w:rFonts w:ascii="Calibri" w:hAnsi="Calibri" w:cs="Lucida Sans Unicode"/>
          <w:sz w:val="22"/>
          <w:szCs w:val="22"/>
        </w:rPr>
        <w:t xml:space="preserve">Os preços oferecidos na proposta vencedora </w:t>
      </w:r>
      <w:r w:rsidRPr="008619F1">
        <w:rPr>
          <w:rFonts w:ascii="Calibri" w:hAnsi="Calibri" w:cs="Lucida Sans Unicode"/>
          <w:b/>
          <w:sz w:val="22"/>
          <w:szCs w:val="22"/>
          <w:u w:val="single"/>
        </w:rPr>
        <w:t>não</w:t>
      </w:r>
      <w:r w:rsidRPr="008619F1">
        <w:rPr>
          <w:rFonts w:ascii="Calibri" w:hAnsi="Calibri" w:cs="Lucida Sans Unicode"/>
          <w:sz w:val="22"/>
          <w:szCs w:val="22"/>
        </w:rPr>
        <w:t xml:space="preserve"> serão atualizados para fins de contratação.</w:t>
      </w:r>
    </w:p>
    <w:p w:rsidR="00961A07" w:rsidRPr="008619F1" w:rsidRDefault="00961A07" w:rsidP="00961A07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3.3. Os preços oferecidos remunerarão todas as despesas necessárias à execução dos serviços, bem como as despesas da Contratada com as ligações provisórias de água, luz e esgoto, as despesas com cópias de desenhos que venham a ser utilizados e aquelas decorrentes da elaboração de controle tecnológico.</w:t>
      </w:r>
    </w:p>
    <w:p w:rsidR="00961A07" w:rsidRPr="008619F1" w:rsidRDefault="00961A07" w:rsidP="00961A07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lastRenderedPageBreak/>
        <w:t xml:space="preserve">3.4. </w:t>
      </w:r>
      <w:r w:rsidRPr="008619F1">
        <w:rPr>
          <w:rFonts w:ascii="Calibri" w:hAnsi="Calibri" w:cs="Lucida Sans Unicode"/>
          <w:sz w:val="22"/>
          <w:szCs w:val="22"/>
        </w:rPr>
        <w:t xml:space="preserve">Nos casos de eventuais serviços extracontratuais e para a respectiva aprovação destes pela Autoridade competente, a Contratada apresentará novo cronograma físico-financeiro que obrigatoriamente acompanhará nova planilha orçamentária (preços unitários, </w:t>
      </w:r>
      <w:proofErr w:type="gramStart"/>
      <w:r w:rsidRPr="008619F1">
        <w:rPr>
          <w:rFonts w:ascii="Calibri" w:hAnsi="Calibri" w:cs="Lucida Sans Unicode"/>
          <w:sz w:val="22"/>
          <w:szCs w:val="22"/>
        </w:rPr>
        <w:t>global e quantitativos</w:t>
      </w:r>
      <w:proofErr w:type="gramEnd"/>
      <w:r w:rsidRPr="008619F1">
        <w:rPr>
          <w:rFonts w:ascii="Calibri" w:hAnsi="Calibri" w:cs="Lucida Sans Unicode"/>
          <w:sz w:val="22"/>
          <w:szCs w:val="22"/>
        </w:rPr>
        <w:t>), de maneira a demonstrar o impacto da despesa sobre o valor contratual.</w:t>
      </w:r>
    </w:p>
    <w:p w:rsidR="00961A07" w:rsidRPr="008619F1" w:rsidRDefault="00961A07" w:rsidP="00961A07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 xml:space="preserve"> 3.5. O novo cronograma físico-financeiro e a planilha orçamentária, citados no subitem anterior, deverão sempre ser analisados e aprovados pela fiscalização do Contrato.</w:t>
      </w:r>
    </w:p>
    <w:p w:rsidR="00961A07" w:rsidRPr="008619F1" w:rsidRDefault="00961A07" w:rsidP="00961A07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 xml:space="preserve">3.6. A execução dos serviços extracontratuais somente deverá ser iniciada pela Contratada quando da expedição da respectiva autorização, mencionada no subitem </w:t>
      </w:r>
      <w:r w:rsidRPr="008619F1">
        <w:rPr>
          <w:rFonts w:ascii="Calibri" w:hAnsi="Calibri" w:cs="Lucida Sans Unicode"/>
          <w:b/>
          <w:sz w:val="22"/>
          <w:szCs w:val="22"/>
        </w:rPr>
        <w:t>3.4</w:t>
      </w:r>
      <w:r w:rsidRPr="008619F1">
        <w:rPr>
          <w:rFonts w:ascii="Calibri" w:hAnsi="Calibri" w:cs="Lucida Sans Unicode"/>
          <w:color w:val="CC99FF"/>
          <w:sz w:val="22"/>
          <w:szCs w:val="22"/>
        </w:rPr>
        <w:t>.</w:t>
      </w:r>
    </w:p>
    <w:p w:rsidR="00961A07" w:rsidRPr="008619F1" w:rsidRDefault="00961A07" w:rsidP="00961A07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 xml:space="preserve">3.7. A autorização será emitida pela fiscalização do Contrato, mediante despacho </w:t>
      </w:r>
      <w:proofErr w:type="spellStart"/>
      <w:r w:rsidRPr="008619F1">
        <w:rPr>
          <w:rFonts w:ascii="Calibri" w:hAnsi="Calibri" w:cs="Lucida Sans Unicode"/>
          <w:sz w:val="22"/>
          <w:szCs w:val="22"/>
        </w:rPr>
        <w:t>autorizatório</w:t>
      </w:r>
      <w:proofErr w:type="spellEnd"/>
      <w:r w:rsidRPr="008619F1">
        <w:rPr>
          <w:rFonts w:ascii="Calibri" w:hAnsi="Calibri" w:cs="Lucida Sans Unicode"/>
          <w:sz w:val="22"/>
          <w:szCs w:val="22"/>
        </w:rPr>
        <w:t xml:space="preserve"> da </w:t>
      </w:r>
      <w:r w:rsidRPr="008619F1">
        <w:rPr>
          <w:rFonts w:ascii="Calibri" w:hAnsi="Calibri" w:cs="Lucida Sans Unicode"/>
          <w:b/>
          <w:sz w:val="22"/>
          <w:szCs w:val="22"/>
        </w:rPr>
        <w:t>Autoridade competente</w:t>
      </w:r>
      <w:r w:rsidRPr="008619F1">
        <w:rPr>
          <w:rFonts w:ascii="Calibri" w:hAnsi="Calibri" w:cs="Lucida Sans Unicode"/>
          <w:sz w:val="22"/>
          <w:szCs w:val="22"/>
        </w:rPr>
        <w:t xml:space="preserve"> e lavratura de Termo Aditivo.</w:t>
      </w:r>
    </w:p>
    <w:p w:rsidR="00961A07" w:rsidRPr="008619F1" w:rsidRDefault="00961A07" w:rsidP="00961A07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3.8. Os preços unitários para execução de serviços extracontratuais</w:t>
      </w:r>
      <w:proofErr w:type="gramStart"/>
      <w:r w:rsidRPr="008619F1">
        <w:rPr>
          <w:rFonts w:ascii="Calibri" w:hAnsi="Calibri" w:cs="Lucida Sans Unicode"/>
          <w:sz w:val="22"/>
          <w:szCs w:val="22"/>
        </w:rPr>
        <w:t>, serão</w:t>
      </w:r>
      <w:proofErr w:type="gramEnd"/>
      <w:r w:rsidRPr="008619F1">
        <w:rPr>
          <w:rFonts w:ascii="Calibri" w:hAnsi="Calibri" w:cs="Lucida Sans Unicode"/>
          <w:sz w:val="22"/>
          <w:szCs w:val="22"/>
        </w:rPr>
        <w:t xml:space="preserve"> indicados pela Contratada, observados os valores constantes da </w:t>
      </w:r>
      <w:r w:rsidRPr="008619F1">
        <w:rPr>
          <w:rFonts w:ascii="Calibri" w:hAnsi="Calibri" w:cs="Lucida Sans Unicode"/>
          <w:b/>
          <w:sz w:val="22"/>
          <w:szCs w:val="22"/>
        </w:rPr>
        <w:t>Tabela de Custos Unitários</w:t>
      </w:r>
      <w:r w:rsidRPr="008619F1">
        <w:rPr>
          <w:rFonts w:ascii="Calibri" w:hAnsi="Calibri" w:cs="Lucida Sans Unicode"/>
          <w:sz w:val="22"/>
          <w:szCs w:val="22"/>
        </w:rPr>
        <w:t xml:space="preserve"> que serviu de base à elaboração do orçamento da PMSP, sobre os quais incidirá a variação entre o custo total oferecido na proposta e o custo total constante do orçamento da Prefeitura e, ainda, o BDI indicado pela contratada na proposta.</w:t>
      </w:r>
    </w:p>
    <w:p w:rsidR="00961A07" w:rsidRPr="008619F1" w:rsidRDefault="00961A07" w:rsidP="00961A07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3.9. Os referidos preços constituirão, a qualquer título, a única e completa remuneração pela adequada e perfeita execução dos serviços e pelo pagamento dos encargos sociais e trabalhistas, previdenciários, fiscais e comerciais resultantes da execução do Contrato.</w:t>
      </w:r>
    </w:p>
    <w:p w:rsidR="004A1382" w:rsidRDefault="004A1382" w:rsidP="00020893">
      <w:pPr>
        <w:jc w:val="both"/>
        <w:rPr>
          <w:rFonts w:ascii="Calibri" w:hAnsi="Calibri" w:cs="Lucida Sans Unicode"/>
          <w:b/>
          <w:sz w:val="22"/>
          <w:szCs w:val="22"/>
        </w:rPr>
      </w:pPr>
    </w:p>
    <w:p w:rsidR="00020893" w:rsidRPr="008619F1" w:rsidRDefault="00020893" w:rsidP="00020893">
      <w:pPr>
        <w:jc w:val="both"/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>IV - REAJUSTE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4.1</w:t>
      </w:r>
      <w:r w:rsidR="00B12036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Não haverá reajuste de preços.</w:t>
      </w:r>
    </w:p>
    <w:p w:rsidR="00182213" w:rsidRPr="008619F1" w:rsidRDefault="00182213" w:rsidP="00182213">
      <w:pPr>
        <w:autoSpaceDE w:val="0"/>
        <w:autoSpaceDN w:val="0"/>
        <w:adjustRightInd w:val="0"/>
        <w:jc w:val="both"/>
        <w:rPr>
          <w:rFonts w:ascii="Calibri" w:hAnsi="Calibri" w:cs="Lucida Sans Unicode"/>
          <w:bCs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 xml:space="preserve">4.2. Não será concedida atualização ou compensação financeira, exceto nos casos previstos na </w:t>
      </w:r>
      <w:r w:rsidRPr="008619F1">
        <w:rPr>
          <w:rFonts w:ascii="Calibri" w:hAnsi="Calibri" w:cs="Lucida Sans Unicode"/>
          <w:bCs/>
          <w:sz w:val="22"/>
          <w:szCs w:val="22"/>
        </w:rPr>
        <w:t>P</w:t>
      </w:r>
      <w:r w:rsidR="000C716C" w:rsidRPr="008619F1">
        <w:rPr>
          <w:rFonts w:ascii="Calibri" w:hAnsi="Calibri" w:cs="Lucida Sans Unicode"/>
          <w:bCs/>
          <w:sz w:val="22"/>
          <w:szCs w:val="22"/>
        </w:rPr>
        <w:t>ortaria</w:t>
      </w:r>
      <w:r w:rsidRPr="008619F1">
        <w:rPr>
          <w:rFonts w:ascii="Calibri" w:hAnsi="Calibri" w:cs="Lucida Sans Unicode"/>
          <w:bCs/>
          <w:sz w:val="22"/>
          <w:szCs w:val="22"/>
        </w:rPr>
        <w:t xml:space="preserve"> nº. 05/SF/2012.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4.</w:t>
      </w:r>
      <w:r w:rsidR="00182213" w:rsidRPr="008619F1">
        <w:rPr>
          <w:rFonts w:ascii="Calibri" w:hAnsi="Calibri" w:cs="Lucida Sans Unicode"/>
          <w:sz w:val="22"/>
          <w:szCs w:val="22"/>
        </w:rPr>
        <w:t>3</w:t>
      </w:r>
      <w:r w:rsidR="00B12036" w:rsidRPr="008619F1">
        <w:rPr>
          <w:rFonts w:ascii="Calibri" w:hAnsi="Calibri" w:cs="Lucida Sans Unicode"/>
          <w:sz w:val="22"/>
          <w:szCs w:val="22"/>
        </w:rPr>
        <w:t>.</w:t>
      </w:r>
      <w:r w:rsidR="009E520B" w:rsidRPr="008619F1">
        <w:rPr>
          <w:rFonts w:ascii="Calibri" w:hAnsi="Calibri" w:cs="Lucida Sans Unicode"/>
          <w:sz w:val="22"/>
          <w:szCs w:val="22"/>
        </w:rPr>
        <w:t xml:space="preserve"> </w:t>
      </w:r>
      <w:r w:rsidRPr="008619F1">
        <w:rPr>
          <w:rFonts w:ascii="Calibri" w:hAnsi="Calibri" w:cs="Lucida Sans Unicode"/>
          <w:sz w:val="22"/>
          <w:szCs w:val="22"/>
        </w:rPr>
        <w:t>Fica, todavia, ressalvada a possibilidade de alteração das condições contratuais, em face da superveniência de normas Federais e Municipais sobre a matéria.</w:t>
      </w:r>
    </w:p>
    <w:p w:rsidR="004A1382" w:rsidRDefault="004A1382" w:rsidP="00020893">
      <w:pPr>
        <w:jc w:val="both"/>
        <w:rPr>
          <w:rFonts w:ascii="Calibri" w:hAnsi="Calibri" w:cs="Lucida Sans Unicode"/>
          <w:b/>
          <w:sz w:val="22"/>
          <w:szCs w:val="22"/>
        </w:rPr>
      </w:pPr>
    </w:p>
    <w:p w:rsidR="00020893" w:rsidRPr="008619F1" w:rsidRDefault="00020893" w:rsidP="00020893">
      <w:pPr>
        <w:jc w:val="both"/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 xml:space="preserve">V </w:t>
      </w:r>
      <w:r w:rsidR="00AD3728" w:rsidRPr="008619F1">
        <w:rPr>
          <w:rFonts w:ascii="Calibri" w:hAnsi="Calibri" w:cs="Lucida Sans Unicode"/>
          <w:b/>
          <w:sz w:val="22"/>
          <w:szCs w:val="22"/>
        </w:rPr>
        <w:t>– PRAZO DE EXECUÇÃO DOS SERVIÇOS</w:t>
      </w:r>
    </w:p>
    <w:p w:rsidR="00020893" w:rsidRPr="008619F1" w:rsidRDefault="00020893" w:rsidP="00020893">
      <w:pPr>
        <w:tabs>
          <w:tab w:val="left" w:pos="1440"/>
        </w:tabs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5.1</w:t>
      </w:r>
      <w:r w:rsidR="00B12036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O prazo total da contratação </w:t>
      </w:r>
      <w:r w:rsidR="00263873">
        <w:rPr>
          <w:rFonts w:ascii="Calibri" w:hAnsi="Calibri" w:cs="Lucida Sans Unicode"/>
          <w:sz w:val="22"/>
          <w:szCs w:val="22"/>
        </w:rPr>
        <w:t>será de at</w:t>
      </w:r>
      <w:r w:rsidRPr="008619F1">
        <w:rPr>
          <w:rFonts w:ascii="Calibri" w:hAnsi="Calibri" w:cs="Lucida Sans Unicode"/>
          <w:sz w:val="22"/>
          <w:szCs w:val="22"/>
        </w:rPr>
        <w:t xml:space="preserve">é </w:t>
      </w:r>
      <w:r w:rsidR="00C5431E" w:rsidRPr="008619F1">
        <w:rPr>
          <w:rFonts w:ascii="Calibri" w:hAnsi="Calibri" w:cs="Lucida Sans Unicode"/>
          <w:b/>
          <w:color w:val="0000FF"/>
          <w:sz w:val="22"/>
          <w:szCs w:val="22"/>
        </w:rPr>
        <w:t xml:space="preserve">noventa </w:t>
      </w:r>
      <w:r w:rsidRPr="008619F1">
        <w:rPr>
          <w:rFonts w:ascii="Calibri" w:hAnsi="Calibri" w:cs="Lucida Sans Unicode"/>
          <w:b/>
          <w:sz w:val="22"/>
          <w:szCs w:val="22"/>
        </w:rPr>
        <w:t xml:space="preserve">dias corridos, </w:t>
      </w:r>
      <w:r w:rsidR="008A6E83" w:rsidRPr="008619F1">
        <w:rPr>
          <w:rFonts w:ascii="Calibri" w:hAnsi="Calibri" w:cs="Lucida Sans Unicode"/>
          <w:sz w:val="22"/>
          <w:szCs w:val="22"/>
        </w:rPr>
        <w:t xml:space="preserve">a contar da data fixada na </w:t>
      </w:r>
      <w:r w:rsidR="000C716C" w:rsidRPr="008619F1">
        <w:rPr>
          <w:rFonts w:ascii="Calibri" w:hAnsi="Calibri" w:cs="Lucida Sans Unicode"/>
          <w:b/>
          <w:sz w:val="22"/>
          <w:szCs w:val="22"/>
        </w:rPr>
        <w:t>“Ordem de Início de S</w:t>
      </w:r>
      <w:r w:rsidRPr="008619F1">
        <w:rPr>
          <w:rFonts w:ascii="Calibri" w:hAnsi="Calibri" w:cs="Lucida Sans Unicode"/>
          <w:b/>
          <w:sz w:val="22"/>
          <w:szCs w:val="22"/>
        </w:rPr>
        <w:t>erviços”</w:t>
      </w:r>
      <w:r w:rsidRPr="008619F1">
        <w:rPr>
          <w:rFonts w:ascii="Calibri" w:hAnsi="Calibri" w:cs="Lucida Sans Unicode"/>
          <w:sz w:val="22"/>
          <w:szCs w:val="22"/>
        </w:rPr>
        <w:t xml:space="preserve">, devidamente emitida pela Coordenadoria de </w:t>
      </w:r>
      <w:r w:rsidR="00C1240E" w:rsidRPr="008619F1">
        <w:rPr>
          <w:rFonts w:ascii="Calibri" w:hAnsi="Calibri" w:cs="Lucida Sans Unicode"/>
          <w:sz w:val="22"/>
          <w:szCs w:val="22"/>
        </w:rPr>
        <w:t xml:space="preserve">Projetos </w:t>
      </w:r>
      <w:r w:rsidRPr="008619F1">
        <w:rPr>
          <w:rFonts w:ascii="Calibri" w:hAnsi="Calibri" w:cs="Lucida Sans Unicode"/>
          <w:sz w:val="22"/>
          <w:szCs w:val="22"/>
        </w:rPr>
        <w:t>e Obras.</w:t>
      </w:r>
    </w:p>
    <w:p w:rsidR="00020893" w:rsidRPr="008619F1" w:rsidRDefault="00AD3728" w:rsidP="00020893">
      <w:pPr>
        <w:tabs>
          <w:tab w:val="left" w:pos="1440"/>
        </w:tabs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5.2. A Contratada no ato de retirada da Ordem de Inicio</w:t>
      </w:r>
      <w:r w:rsidR="00152100" w:rsidRPr="008619F1">
        <w:rPr>
          <w:rFonts w:ascii="Calibri" w:hAnsi="Calibri" w:cs="Lucida Sans Unicode"/>
          <w:sz w:val="22"/>
          <w:szCs w:val="22"/>
        </w:rPr>
        <w:t xml:space="preserve"> de Serviços </w:t>
      </w:r>
      <w:r w:rsidRPr="008619F1">
        <w:rPr>
          <w:rFonts w:ascii="Calibri" w:hAnsi="Calibri" w:cs="Lucida Sans Unicode"/>
          <w:sz w:val="22"/>
          <w:szCs w:val="22"/>
        </w:rPr>
        <w:t>deverá apresentar a ART</w:t>
      </w:r>
      <w:r w:rsidR="00152100" w:rsidRPr="008619F1">
        <w:rPr>
          <w:rFonts w:ascii="Calibri" w:hAnsi="Calibri" w:cs="Lucida Sans Unicode"/>
          <w:sz w:val="22"/>
          <w:szCs w:val="22"/>
        </w:rPr>
        <w:t xml:space="preserve"> recolhida nos termos da Lei Federal n.º 6496/77 e da Resolução CONFEA n.º 425/98, </w:t>
      </w:r>
      <w:r w:rsidRPr="008619F1">
        <w:rPr>
          <w:rFonts w:ascii="Calibri" w:hAnsi="Calibri" w:cs="Lucida Sans Unicode"/>
          <w:sz w:val="22"/>
          <w:szCs w:val="22"/>
        </w:rPr>
        <w:t>que será retida para posterior juntada ao processo administrativo pelo Gestor do Contrat</w:t>
      </w:r>
      <w:r w:rsidR="00152100" w:rsidRPr="008619F1">
        <w:rPr>
          <w:rFonts w:ascii="Calibri" w:hAnsi="Calibri" w:cs="Lucida Sans Unicode"/>
          <w:sz w:val="22"/>
          <w:szCs w:val="22"/>
        </w:rPr>
        <w:t>o.</w:t>
      </w:r>
    </w:p>
    <w:p w:rsidR="004A1382" w:rsidRDefault="004A1382" w:rsidP="00FD4842">
      <w:pPr>
        <w:jc w:val="both"/>
        <w:rPr>
          <w:rFonts w:ascii="Calibri" w:hAnsi="Calibri" w:cs="Lucida Sans Unicode"/>
          <w:b/>
          <w:sz w:val="22"/>
          <w:szCs w:val="22"/>
        </w:rPr>
      </w:pPr>
    </w:p>
    <w:p w:rsidR="00FD4842" w:rsidRPr="008619F1" w:rsidRDefault="00FD4842" w:rsidP="00FD4842">
      <w:pPr>
        <w:jc w:val="both"/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>VI - MEDIÇÕES E CONDIÇÕES DE PAGAMENTO</w:t>
      </w:r>
    </w:p>
    <w:p w:rsidR="00FD4842" w:rsidRPr="008619F1" w:rsidRDefault="00FD4842" w:rsidP="00FD4842">
      <w:pPr>
        <w:jc w:val="both"/>
        <w:rPr>
          <w:rFonts w:ascii="Calibri" w:hAnsi="Calibri" w:cs="Lucida Sans Unicode"/>
          <w:sz w:val="22"/>
          <w:szCs w:val="22"/>
        </w:rPr>
      </w:pPr>
      <w:r w:rsidRPr="00311C39">
        <w:rPr>
          <w:rFonts w:ascii="Calibri" w:hAnsi="Calibri" w:cs="Lucida Sans Unicode"/>
          <w:sz w:val="22"/>
          <w:szCs w:val="22"/>
        </w:rPr>
        <w:t xml:space="preserve">6.1. Mediante requerimento apresentado </w:t>
      </w:r>
      <w:r w:rsidR="00F65C08" w:rsidRPr="00311C39">
        <w:rPr>
          <w:rFonts w:ascii="Calibri" w:hAnsi="Calibri" w:cs="Lucida Sans Unicode"/>
          <w:sz w:val="22"/>
          <w:szCs w:val="22"/>
        </w:rPr>
        <w:t xml:space="preserve">pela contratada </w:t>
      </w:r>
      <w:r w:rsidRPr="00311C39">
        <w:rPr>
          <w:rFonts w:ascii="Calibri" w:hAnsi="Calibri" w:cs="Lucida Sans Unicode"/>
          <w:sz w:val="22"/>
          <w:szCs w:val="22"/>
        </w:rPr>
        <w:t>à</w:t>
      </w:r>
      <w:r w:rsidR="00F65C08" w:rsidRPr="00311C39">
        <w:rPr>
          <w:rFonts w:ascii="Calibri" w:hAnsi="Calibri" w:cs="Lucida Sans Unicode"/>
          <w:sz w:val="22"/>
          <w:szCs w:val="22"/>
        </w:rPr>
        <w:t xml:space="preserve"> Unidade Fiscalizadora do contrato na</w:t>
      </w:r>
      <w:r w:rsidRPr="00311C39">
        <w:rPr>
          <w:rFonts w:ascii="Calibri" w:hAnsi="Calibri" w:cs="Lucida Sans Unicode"/>
          <w:sz w:val="22"/>
          <w:szCs w:val="22"/>
        </w:rPr>
        <w:t xml:space="preserve"> Subprefeitura </w:t>
      </w:r>
      <w:proofErr w:type="spellStart"/>
      <w:proofErr w:type="gramStart"/>
      <w:r w:rsidRPr="00311C39">
        <w:rPr>
          <w:rFonts w:ascii="Calibri" w:hAnsi="Calibri" w:cs="Lucida Sans Unicode"/>
          <w:sz w:val="22"/>
          <w:szCs w:val="22"/>
        </w:rPr>
        <w:t>M’Boi</w:t>
      </w:r>
      <w:proofErr w:type="spellEnd"/>
      <w:proofErr w:type="gramEnd"/>
      <w:r w:rsidRPr="00311C39">
        <w:rPr>
          <w:rFonts w:ascii="Calibri" w:hAnsi="Calibri" w:cs="Lucida Sans Unicode"/>
          <w:sz w:val="22"/>
          <w:szCs w:val="22"/>
        </w:rPr>
        <w:t xml:space="preserve"> Mirim, será efetuada, após a conclusão dos serviços, medição dos serviços</w:t>
      </w:r>
      <w:r w:rsidRPr="008619F1">
        <w:rPr>
          <w:rFonts w:ascii="Calibri" w:hAnsi="Calibri" w:cs="Lucida Sans Unicode"/>
          <w:sz w:val="22"/>
          <w:szCs w:val="22"/>
        </w:rPr>
        <w:t xml:space="preserve"> prestados, desde que devidamente instruída com a documentação necessária à verificação da respectiva medição, como segue:</w:t>
      </w:r>
    </w:p>
    <w:p w:rsidR="00FD4842" w:rsidRPr="008619F1" w:rsidRDefault="00FD4842" w:rsidP="00FD4842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6.1.1.  Cópia do Termo de Contrato e seus Aditamentos;</w:t>
      </w:r>
    </w:p>
    <w:p w:rsidR="00FD4842" w:rsidRPr="008619F1" w:rsidRDefault="00FD4842" w:rsidP="00FD4842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6.1.2.  Cópia da Ordem de início emitida pela Unidade fiscalizadora dos serviços;</w:t>
      </w:r>
    </w:p>
    <w:p w:rsidR="00FD4842" w:rsidRPr="008619F1" w:rsidRDefault="00FD4842" w:rsidP="00FD4842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6.1.3. Cópia reprográfica da Nota de Empenho. Na hipótese de existir Nota de retificação e/ou Nota Suplementar de Empenho, cópia(s) mesma(s) deverá (</w:t>
      </w:r>
      <w:proofErr w:type="spellStart"/>
      <w:r w:rsidRPr="008619F1">
        <w:rPr>
          <w:rFonts w:ascii="Calibri" w:hAnsi="Calibri" w:cs="Lucida Sans Unicode"/>
          <w:sz w:val="22"/>
          <w:szCs w:val="22"/>
        </w:rPr>
        <w:t>ão</w:t>
      </w:r>
      <w:proofErr w:type="spellEnd"/>
      <w:r w:rsidRPr="008619F1">
        <w:rPr>
          <w:rFonts w:ascii="Calibri" w:hAnsi="Calibri" w:cs="Lucida Sans Unicode"/>
          <w:sz w:val="22"/>
          <w:szCs w:val="22"/>
        </w:rPr>
        <w:t>) acompanhar os demais documentos citados.</w:t>
      </w:r>
    </w:p>
    <w:p w:rsidR="00FD4842" w:rsidRPr="008619F1" w:rsidRDefault="00FD4842" w:rsidP="00FD4842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6.2. O valor da medição será apurado com base nas quantidades de serviços exe</w:t>
      </w:r>
      <w:r w:rsidR="00311C39">
        <w:rPr>
          <w:rFonts w:ascii="Calibri" w:hAnsi="Calibri" w:cs="Lucida Sans Unicode"/>
          <w:sz w:val="22"/>
          <w:szCs w:val="22"/>
        </w:rPr>
        <w:t xml:space="preserve">cutados </w:t>
      </w:r>
      <w:r w:rsidRPr="008619F1">
        <w:rPr>
          <w:rFonts w:ascii="Calibri" w:hAnsi="Calibri" w:cs="Lucida Sans Unicode"/>
          <w:sz w:val="22"/>
          <w:szCs w:val="22"/>
        </w:rPr>
        <w:t xml:space="preserve">                                                                                               no período, aplicados os custos unitários contratuais, acrescidos do valor correspondente ao BDI contratual. Este procedimento é válido para os serviços constantes da </w:t>
      </w:r>
      <w:r w:rsidRPr="008619F1">
        <w:rPr>
          <w:rFonts w:ascii="Calibri" w:hAnsi="Calibri" w:cs="Lucida Sans Unicode"/>
          <w:b/>
          <w:sz w:val="22"/>
          <w:szCs w:val="22"/>
        </w:rPr>
        <w:t xml:space="preserve">planilha de composição de custos unitários - Anexo I do Convite n° </w:t>
      </w:r>
      <w:r w:rsidR="00BA7A1C">
        <w:rPr>
          <w:rFonts w:ascii="Calibri" w:hAnsi="Calibri" w:cs="Lucida Sans Unicode"/>
          <w:b/>
          <w:color w:val="0000FF"/>
          <w:sz w:val="22"/>
          <w:szCs w:val="22"/>
        </w:rPr>
        <w:t>10/SPMB/2014</w:t>
      </w:r>
      <w:r w:rsidRPr="008619F1">
        <w:rPr>
          <w:rFonts w:ascii="Calibri" w:hAnsi="Calibri" w:cs="Lucida Sans Unicode"/>
          <w:sz w:val="22"/>
          <w:szCs w:val="22"/>
        </w:rPr>
        <w:t xml:space="preserve">. Para os outros casos proceder-se-á conforme previsto nos </w:t>
      </w:r>
      <w:r w:rsidRPr="008619F1">
        <w:rPr>
          <w:rFonts w:ascii="Calibri" w:hAnsi="Calibri" w:cs="Lucida Sans Unicode"/>
          <w:b/>
          <w:sz w:val="22"/>
          <w:szCs w:val="22"/>
        </w:rPr>
        <w:t>itens 3.3 e 3.4 deste Termo de Contrato</w:t>
      </w:r>
      <w:r w:rsidRPr="008619F1">
        <w:rPr>
          <w:rFonts w:ascii="Calibri" w:hAnsi="Calibri" w:cs="Lucida Sans Unicode"/>
          <w:sz w:val="22"/>
          <w:szCs w:val="22"/>
        </w:rPr>
        <w:t>.</w:t>
      </w:r>
    </w:p>
    <w:p w:rsidR="00FD4842" w:rsidRPr="008619F1" w:rsidRDefault="00FD4842" w:rsidP="00FD4842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6.3. Caso ocorra à necessidade de providências complementares por parte da contratada, a fluência do prazo de pagamento será interrompida, reiniciando-se a contagem a partir da data em que estas forem cumpridas.</w:t>
      </w:r>
    </w:p>
    <w:p w:rsidR="00FD4842" w:rsidRPr="00311C39" w:rsidRDefault="00FD4842" w:rsidP="00FD4842">
      <w:pPr>
        <w:jc w:val="both"/>
        <w:rPr>
          <w:rFonts w:ascii="Calibri" w:hAnsi="Calibri" w:cs="Lucida Sans Unicode"/>
          <w:sz w:val="22"/>
          <w:szCs w:val="22"/>
        </w:rPr>
      </w:pPr>
      <w:r w:rsidRPr="00311C39">
        <w:rPr>
          <w:rFonts w:ascii="Calibri" w:hAnsi="Calibri" w:cs="Lucida Sans Unicode"/>
          <w:sz w:val="22"/>
          <w:szCs w:val="22"/>
        </w:rPr>
        <w:lastRenderedPageBreak/>
        <w:t xml:space="preserve">6.4. O prazo de pagamento </w:t>
      </w:r>
      <w:r w:rsidR="00F65C08" w:rsidRPr="00311C39">
        <w:rPr>
          <w:rFonts w:ascii="Calibri" w:hAnsi="Calibri" w:cs="Lucida Sans Unicode"/>
          <w:b/>
          <w:sz w:val="22"/>
          <w:szCs w:val="22"/>
        </w:rPr>
        <w:t>de cada parcela</w:t>
      </w:r>
      <w:r w:rsidR="00F65C08" w:rsidRPr="00311C39">
        <w:rPr>
          <w:rFonts w:ascii="Calibri" w:hAnsi="Calibri" w:cs="Lucida Sans Unicode"/>
          <w:sz w:val="22"/>
          <w:szCs w:val="22"/>
        </w:rPr>
        <w:t xml:space="preserve"> </w:t>
      </w:r>
      <w:r w:rsidRPr="00311C39">
        <w:rPr>
          <w:rFonts w:ascii="Calibri" w:hAnsi="Calibri" w:cs="Lucida Sans Unicode"/>
          <w:sz w:val="22"/>
          <w:szCs w:val="22"/>
        </w:rPr>
        <w:t>será de 30 (trinta) dias corridos, a contar da data final do período medido.</w:t>
      </w:r>
    </w:p>
    <w:p w:rsidR="00FD4842" w:rsidRPr="008619F1" w:rsidRDefault="00FD4842" w:rsidP="00FD4842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 xml:space="preserve">6.5. O pagamento será efetuado por crédito em </w:t>
      </w:r>
      <w:r w:rsidRPr="008619F1">
        <w:rPr>
          <w:rFonts w:ascii="Calibri" w:hAnsi="Calibri" w:cs="Lucida Sans Unicode"/>
          <w:b/>
          <w:sz w:val="22"/>
          <w:szCs w:val="22"/>
        </w:rPr>
        <w:t>conta corrente no Banco do Brasil</w:t>
      </w:r>
      <w:r w:rsidRPr="008619F1">
        <w:rPr>
          <w:rFonts w:ascii="Calibri" w:hAnsi="Calibri" w:cs="Lucida Sans Unicode"/>
          <w:sz w:val="22"/>
          <w:szCs w:val="22"/>
        </w:rPr>
        <w:t xml:space="preserve">, contados 30 (trinta) dias da data final do adimplemento da medição, observados as disposições do Decreto Municipal n ° </w:t>
      </w:r>
      <w:r w:rsidRPr="008619F1">
        <w:rPr>
          <w:rFonts w:ascii="Calibri" w:hAnsi="Calibri" w:cs="Lucida Sans Unicode"/>
          <w:b/>
          <w:sz w:val="22"/>
          <w:szCs w:val="22"/>
        </w:rPr>
        <w:t>51.197/10,</w:t>
      </w:r>
      <w:r w:rsidRPr="008619F1">
        <w:rPr>
          <w:rFonts w:ascii="Calibri" w:hAnsi="Calibri" w:cs="Lucida Sans Unicode"/>
          <w:sz w:val="22"/>
          <w:szCs w:val="22"/>
        </w:rPr>
        <w:t xml:space="preserve"> que dispõe sobre pagamento aos credores da Prefeitura do Município de São Paulo.</w:t>
      </w:r>
    </w:p>
    <w:p w:rsidR="00FD4842" w:rsidRPr="008619F1" w:rsidRDefault="00FD4842" w:rsidP="00FD4842">
      <w:pPr>
        <w:autoSpaceDE w:val="0"/>
        <w:autoSpaceDN w:val="0"/>
        <w:adjustRightInd w:val="0"/>
        <w:jc w:val="both"/>
        <w:rPr>
          <w:rFonts w:ascii="Calibri" w:hAnsi="Calibri" w:cs="Lucida Sans Unicode"/>
          <w:bCs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 xml:space="preserve">6.6. Não será concedida atualização ou compensação financeira, exceto nos casos previstos na </w:t>
      </w:r>
      <w:r w:rsidRPr="008619F1">
        <w:rPr>
          <w:rFonts w:ascii="Calibri" w:hAnsi="Calibri" w:cs="Lucida Sans Unicode"/>
          <w:bCs/>
          <w:sz w:val="22"/>
          <w:szCs w:val="22"/>
        </w:rPr>
        <w:t>Portaria nº. 05/SF/2012.</w:t>
      </w:r>
    </w:p>
    <w:p w:rsidR="00FD4842" w:rsidRPr="008619F1" w:rsidRDefault="00FD4842" w:rsidP="00FD4842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 xml:space="preserve">6.7. Quaisquer pagamentos não isentarão a </w:t>
      </w:r>
      <w:r w:rsidRPr="008619F1">
        <w:rPr>
          <w:rFonts w:ascii="Calibri" w:hAnsi="Calibri" w:cs="Lucida Sans Unicode"/>
          <w:b/>
          <w:sz w:val="22"/>
          <w:szCs w:val="22"/>
        </w:rPr>
        <w:t>Contratada</w:t>
      </w:r>
      <w:r w:rsidRPr="008619F1">
        <w:rPr>
          <w:rFonts w:ascii="Calibri" w:hAnsi="Calibri" w:cs="Lucida Sans Unicode"/>
          <w:sz w:val="22"/>
          <w:szCs w:val="22"/>
        </w:rPr>
        <w:t xml:space="preserve"> das responsabilidades contratuais, nem implicarão na aceitação dos serviços.</w:t>
      </w:r>
    </w:p>
    <w:p w:rsidR="00FD4842" w:rsidRPr="008619F1" w:rsidRDefault="00FD4842" w:rsidP="00FD4842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6.8. Em face do disposto no artigo 71, parágrafo 2º da Lei 8.666/93, com a redação da Lei nº 9.032/95, será observado por ocasião de cada pagamento as disposições do artigo 31 da Lei 8.212/91, na sua redação atual, e orientações vigentes expedidas pelo INSS e pela PMSP.</w:t>
      </w:r>
    </w:p>
    <w:p w:rsidR="00FD4842" w:rsidRPr="008619F1" w:rsidRDefault="00FD4842" w:rsidP="004A1382">
      <w:pPr>
        <w:tabs>
          <w:tab w:val="left" w:pos="1276"/>
        </w:tabs>
        <w:ind w:right="193"/>
        <w:jc w:val="both"/>
        <w:rPr>
          <w:rFonts w:ascii="Calibri" w:hAnsi="Calibri" w:cs="Lucida Sans Unicode"/>
          <w:sz w:val="22"/>
          <w:szCs w:val="22"/>
        </w:rPr>
      </w:pPr>
      <w:r w:rsidRPr="00311C39">
        <w:rPr>
          <w:rFonts w:ascii="Calibri" w:hAnsi="Calibri" w:cs="Lucida Sans Unicode"/>
          <w:sz w:val="22"/>
          <w:szCs w:val="22"/>
        </w:rPr>
        <w:t xml:space="preserve">6.9. A </w:t>
      </w:r>
      <w:r w:rsidRPr="00311C39">
        <w:rPr>
          <w:rFonts w:ascii="Calibri" w:hAnsi="Calibri" w:cs="Lucida Sans Unicode"/>
          <w:b/>
          <w:sz w:val="22"/>
          <w:szCs w:val="22"/>
        </w:rPr>
        <w:t xml:space="preserve">Contratada </w:t>
      </w:r>
      <w:r w:rsidRPr="00311C39">
        <w:rPr>
          <w:rFonts w:ascii="Calibri" w:hAnsi="Calibri" w:cs="Lucida Sans Unicode"/>
          <w:sz w:val="22"/>
          <w:szCs w:val="22"/>
        </w:rPr>
        <w:t xml:space="preserve">deverá </w:t>
      </w:r>
      <w:r w:rsidRPr="00311C39">
        <w:rPr>
          <w:rFonts w:ascii="Calibri" w:hAnsi="Calibri" w:cs="Lucida Sans Unicode"/>
          <w:b/>
          <w:sz w:val="22"/>
          <w:szCs w:val="22"/>
        </w:rPr>
        <w:t>apresentar</w:t>
      </w:r>
      <w:r w:rsidR="00F65C08" w:rsidRPr="00311C39">
        <w:rPr>
          <w:rFonts w:ascii="Calibri" w:hAnsi="Calibri" w:cs="Lucida Sans Unicode"/>
          <w:b/>
          <w:sz w:val="22"/>
          <w:szCs w:val="22"/>
        </w:rPr>
        <w:t xml:space="preserve"> à Unidade Gestora</w:t>
      </w:r>
      <w:r w:rsidR="00F65C08" w:rsidRPr="00311C39">
        <w:rPr>
          <w:rFonts w:ascii="Calibri" w:hAnsi="Calibri" w:cs="Lucida Sans Unicode"/>
          <w:sz w:val="22"/>
          <w:szCs w:val="22"/>
        </w:rPr>
        <w:t>,</w:t>
      </w:r>
      <w:r w:rsidRPr="00311C39">
        <w:rPr>
          <w:rFonts w:ascii="Calibri" w:hAnsi="Calibri" w:cs="Lucida Sans Unicode"/>
          <w:sz w:val="22"/>
          <w:szCs w:val="22"/>
        </w:rPr>
        <w:t xml:space="preserve"> juntamente com a Nota Fiscal, os</w:t>
      </w:r>
      <w:r w:rsidRPr="008619F1">
        <w:rPr>
          <w:rFonts w:ascii="Calibri" w:hAnsi="Calibri" w:cs="Lucida Sans Unicode"/>
          <w:sz w:val="22"/>
          <w:szCs w:val="22"/>
        </w:rPr>
        <w:t xml:space="preserve"> documentos a seguir:</w:t>
      </w:r>
    </w:p>
    <w:p w:rsidR="00FD4842" w:rsidRPr="008619F1" w:rsidRDefault="00FD4842" w:rsidP="004A1382">
      <w:pPr>
        <w:tabs>
          <w:tab w:val="left" w:pos="1276"/>
        </w:tabs>
        <w:ind w:right="193"/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6.9.1. Certidão de inexistência de débitos com o Sistema de Seguridade Social - CND/INSS;</w:t>
      </w:r>
    </w:p>
    <w:p w:rsidR="00FD4842" w:rsidRPr="008619F1" w:rsidRDefault="00FD4842" w:rsidP="004A1382">
      <w:pPr>
        <w:tabs>
          <w:tab w:val="left" w:pos="1276"/>
        </w:tabs>
        <w:ind w:right="193"/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6.9.2. Certificado de Regularidade de Situação para com o Fundo de Garantia de Tempo de Serviço (FGTS) perante a Caixa Econômica Federal;</w:t>
      </w:r>
    </w:p>
    <w:p w:rsidR="00FD4842" w:rsidRPr="008619F1" w:rsidRDefault="00FD4842" w:rsidP="004A1382">
      <w:pPr>
        <w:tabs>
          <w:tab w:val="left" w:pos="1276"/>
        </w:tabs>
        <w:ind w:right="193"/>
        <w:jc w:val="both"/>
        <w:rPr>
          <w:rFonts w:ascii="Calibri" w:hAnsi="Calibri" w:cs="Lucida Sans Unicode"/>
          <w:bCs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6.9.3. Prova de regularidade com a Fazenda do Município de São Paulo, mediante a apresentação de certidão de tributos mobiliários expedida pela Secretaria de Finanças e Desenvolvimento Econômico da Prefeitura do Município de São Paulo.</w:t>
      </w:r>
    </w:p>
    <w:p w:rsidR="00FD4842" w:rsidRPr="008619F1" w:rsidRDefault="00FD4842" w:rsidP="004A1382">
      <w:pPr>
        <w:tabs>
          <w:tab w:val="left" w:pos="1276"/>
        </w:tabs>
        <w:ind w:right="193"/>
        <w:jc w:val="both"/>
        <w:rPr>
          <w:rFonts w:ascii="Calibri" w:hAnsi="Calibri" w:cs="Lucida Sans Unicode"/>
          <w:bCs/>
          <w:sz w:val="22"/>
          <w:szCs w:val="22"/>
        </w:rPr>
      </w:pPr>
      <w:r w:rsidRPr="008619F1">
        <w:rPr>
          <w:rFonts w:ascii="Calibri" w:hAnsi="Calibri" w:cs="Lucida Sans Unicode"/>
          <w:bCs/>
          <w:sz w:val="22"/>
          <w:szCs w:val="22"/>
        </w:rPr>
        <w:t>6.9.3.1.</w:t>
      </w:r>
      <w:r w:rsidRPr="008619F1">
        <w:rPr>
          <w:rFonts w:ascii="Calibri" w:hAnsi="Calibri" w:cs="Lucida Sans Unicode"/>
          <w:sz w:val="22"/>
          <w:szCs w:val="22"/>
        </w:rPr>
        <w:t xml:space="preserve"> A exigência deste item é aplicável também aos interessados com sede fora do Município de São Paulo;</w:t>
      </w:r>
    </w:p>
    <w:p w:rsidR="00FD4842" w:rsidRPr="008619F1" w:rsidRDefault="00FD4842" w:rsidP="004A1382">
      <w:pPr>
        <w:tabs>
          <w:tab w:val="left" w:pos="1276"/>
        </w:tabs>
        <w:ind w:right="193"/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6.9.3.1.1.  Caso não sejam cadastrados como contribuintes neste Município deverão apresentar declaração, firmada pelo representante legal, sob as penas da Lei, do não cadastramento e de que nada devem à Fazenda do Município de São Paulo, relativamente aos tributos relacionados com a prestação licitada e, também, prova de regularidade fiscal para com a Fazenda Municipal do Município sede do interessado.</w:t>
      </w:r>
    </w:p>
    <w:p w:rsidR="00FD4842" w:rsidRPr="008619F1" w:rsidRDefault="00FD4842" w:rsidP="00FD4842">
      <w:pPr>
        <w:pStyle w:val="artart"/>
        <w:spacing w:before="0" w:beforeAutospacing="0" w:after="0" w:afterAutospacing="0"/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6.9.4.</w:t>
      </w:r>
      <w:r w:rsidRPr="008619F1">
        <w:rPr>
          <w:rFonts w:ascii="Calibri" w:hAnsi="Calibri" w:cs="Lucida Sans Unicode"/>
          <w:b/>
          <w:sz w:val="22"/>
          <w:szCs w:val="22"/>
        </w:rPr>
        <w:t xml:space="preserve"> </w:t>
      </w:r>
      <w:r w:rsidRPr="008619F1">
        <w:rPr>
          <w:rFonts w:ascii="Calibri" w:hAnsi="Calibri" w:cs="Lucida Sans Unicode"/>
          <w:sz w:val="22"/>
          <w:szCs w:val="22"/>
        </w:rPr>
        <w:t>Prova de inexistência de débitos inadimplidos perante a Justiça do Trabalho, mediante a apresentação de certidão negativa (CNDT), nos termos do Título VII-A da Consolidação das Leis do Trabalho, aprovada pelo Decreto-Lei no 5.452, de 1o de maio de 1943. (NR).</w:t>
      </w:r>
    </w:p>
    <w:p w:rsidR="00FD4842" w:rsidRPr="00311C39" w:rsidRDefault="00FD4842" w:rsidP="00FD4842">
      <w:pPr>
        <w:pStyle w:val="artart"/>
        <w:spacing w:before="0" w:beforeAutospacing="0" w:after="0" w:afterAutospacing="0"/>
        <w:jc w:val="both"/>
        <w:rPr>
          <w:rFonts w:ascii="Calibri" w:hAnsi="Calibri" w:cs="Lucida Sans Unicode"/>
          <w:sz w:val="22"/>
          <w:szCs w:val="22"/>
        </w:rPr>
      </w:pPr>
      <w:r w:rsidRPr="00311C39">
        <w:rPr>
          <w:rFonts w:ascii="Calibri" w:hAnsi="Calibri" w:cs="Lucida Sans Unicode"/>
          <w:sz w:val="22"/>
          <w:szCs w:val="22"/>
        </w:rPr>
        <w:t>6.9.5. Recibo da Conectividade Social, acompanhada de cópia do respectivo Arquivo SEFIP.</w:t>
      </w:r>
    </w:p>
    <w:p w:rsidR="00F65C08" w:rsidRPr="00311C39" w:rsidRDefault="00F65C08" w:rsidP="00FD4842">
      <w:pPr>
        <w:pStyle w:val="artart"/>
        <w:spacing w:before="0" w:beforeAutospacing="0" w:after="0" w:afterAutospacing="0"/>
        <w:jc w:val="both"/>
        <w:rPr>
          <w:rFonts w:ascii="Calibri" w:eastAsia="MS Mincho" w:hAnsi="Calibri" w:cs="Lucida Sans Unicode"/>
          <w:b/>
          <w:sz w:val="22"/>
          <w:szCs w:val="22"/>
        </w:rPr>
      </w:pPr>
      <w:r w:rsidRPr="00311C39">
        <w:rPr>
          <w:rFonts w:ascii="Calibri" w:hAnsi="Calibri" w:cs="Lucida Sans Unicode"/>
          <w:sz w:val="22"/>
          <w:szCs w:val="22"/>
        </w:rPr>
        <w:t xml:space="preserve">6.9.5.1. </w:t>
      </w:r>
      <w:r w:rsidRPr="00311C39">
        <w:rPr>
          <w:rFonts w:ascii="Calibri" w:eastAsia="MS Mincho" w:hAnsi="Calibri" w:cs="Lucida Sans Unicode"/>
          <w:b/>
          <w:sz w:val="22"/>
          <w:szCs w:val="22"/>
        </w:rPr>
        <w:t>Caso o Recibo da Conectividade Social não seja emitido em nome da contratada devido ao seu envio ser efetuado por terceiros, apresentar cópia do contrato de prestação de serviços entre a contratada e a terceirizada, ou instrumento equivalente.</w:t>
      </w:r>
    </w:p>
    <w:p w:rsidR="00FD4842" w:rsidRPr="00311C39" w:rsidRDefault="00FD4842" w:rsidP="00FD4842">
      <w:pPr>
        <w:pStyle w:val="artart"/>
        <w:spacing w:before="0" w:beforeAutospacing="0" w:after="0" w:afterAutospacing="0"/>
        <w:jc w:val="both"/>
        <w:rPr>
          <w:rFonts w:ascii="Calibri" w:hAnsi="Calibri" w:cs="Lucida Sans Unicode"/>
          <w:sz w:val="22"/>
          <w:szCs w:val="22"/>
        </w:rPr>
      </w:pPr>
      <w:r w:rsidRPr="00311C39">
        <w:rPr>
          <w:rFonts w:ascii="Calibri" w:hAnsi="Calibri" w:cs="Lucida Sans Unicode"/>
          <w:sz w:val="22"/>
          <w:szCs w:val="22"/>
        </w:rPr>
        <w:t>6.9.6. Folha de pagamento dos empregados relativo ao mês</w:t>
      </w:r>
      <w:r w:rsidR="001D1E03" w:rsidRPr="00311C39">
        <w:rPr>
          <w:rFonts w:ascii="Calibri" w:hAnsi="Calibri" w:cs="Lucida Sans Unicode"/>
          <w:sz w:val="22"/>
          <w:szCs w:val="22"/>
        </w:rPr>
        <w:t xml:space="preserve"> </w:t>
      </w:r>
      <w:r w:rsidR="001B50B3" w:rsidRPr="00311C39">
        <w:rPr>
          <w:rFonts w:ascii="Calibri" w:hAnsi="Calibri" w:cs="Lucida Sans Unicode"/>
          <w:sz w:val="22"/>
          <w:szCs w:val="22"/>
        </w:rPr>
        <w:t xml:space="preserve">da </w:t>
      </w:r>
      <w:r w:rsidRPr="00311C39">
        <w:rPr>
          <w:rFonts w:ascii="Calibri" w:hAnsi="Calibri" w:cs="Lucida Sans Unicode"/>
          <w:sz w:val="22"/>
          <w:szCs w:val="22"/>
        </w:rPr>
        <w:t>prestação de serviço.</w:t>
      </w:r>
    </w:p>
    <w:p w:rsidR="00FD4842" w:rsidRPr="00311C39" w:rsidRDefault="00FD4842" w:rsidP="00FD4842">
      <w:pPr>
        <w:pStyle w:val="artart"/>
        <w:spacing w:before="0" w:beforeAutospacing="0" w:after="0" w:afterAutospacing="0"/>
        <w:jc w:val="both"/>
        <w:rPr>
          <w:rFonts w:ascii="Calibri" w:hAnsi="Calibri" w:cs="Lucida Sans Unicode"/>
          <w:sz w:val="22"/>
          <w:szCs w:val="22"/>
        </w:rPr>
      </w:pPr>
      <w:r w:rsidRPr="00311C39">
        <w:rPr>
          <w:rFonts w:ascii="Calibri" w:hAnsi="Calibri" w:cs="Lucida Sans Unicode"/>
          <w:sz w:val="22"/>
          <w:szCs w:val="22"/>
        </w:rPr>
        <w:t xml:space="preserve">6.9.7. Relação de Funcionários </w:t>
      </w:r>
      <w:r w:rsidR="00396AF4" w:rsidRPr="00311C39">
        <w:rPr>
          <w:rFonts w:ascii="Calibri" w:hAnsi="Calibri" w:cs="Lucida Sans Unicode"/>
          <w:b/>
          <w:sz w:val="22"/>
          <w:szCs w:val="22"/>
        </w:rPr>
        <w:t>vinculados à execução</w:t>
      </w:r>
      <w:r w:rsidRPr="00311C39">
        <w:rPr>
          <w:rFonts w:ascii="Calibri" w:hAnsi="Calibri" w:cs="Lucida Sans Unicode"/>
          <w:b/>
          <w:sz w:val="22"/>
          <w:szCs w:val="22"/>
        </w:rPr>
        <w:t xml:space="preserve"> </w:t>
      </w:r>
      <w:r w:rsidR="00396AF4" w:rsidRPr="00311C39">
        <w:rPr>
          <w:rFonts w:ascii="Calibri" w:hAnsi="Calibri" w:cs="Lucida Sans Unicode"/>
          <w:b/>
          <w:sz w:val="22"/>
          <w:szCs w:val="22"/>
        </w:rPr>
        <w:t>d</w:t>
      </w:r>
      <w:r w:rsidRPr="00311C39">
        <w:rPr>
          <w:rFonts w:ascii="Calibri" w:hAnsi="Calibri" w:cs="Lucida Sans Unicode"/>
          <w:b/>
          <w:sz w:val="22"/>
          <w:szCs w:val="22"/>
        </w:rPr>
        <w:t>a</w:t>
      </w:r>
      <w:r w:rsidRPr="00311C39">
        <w:rPr>
          <w:rFonts w:ascii="Calibri" w:hAnsi="Calibri" w:cs="Lucida Sans Unicode"/>
          <w:sz w:val="22"/>
          <w:szCs w:val="22"/>
        </w:rPr>
        <w:t xml:space="preserve"> Obra.</w:t>
      </w:r>
    </w:p>
    <w:p w:rsidR="00FD4842" w:rsidRPr="00311C39" w:rsidRDefault="00FD4842" w:rsidP="00FD4842">
      <w:pPr>
        <w:pStyle w:val="artart"/>
        <w:spacing w:before="0" w:beforeAutospacing="0" w:after="0" w:afterAutospacing="0"/>
        <w:jc w:val="both"/>
        <w:rPr>
          <w:rFonts w:ascii="Calibri" w:hAnsi="Calibri" w:cs="Lucida Sans Unicode"/>
          <w:sz w:val="22"/>
          <w:szCs w:val="22"/>
        </w:rPr>
      </w:pPr>
      <w:r w:rsidRPr="00311C39">
        <w:rPr>
          <w:rFonts w:ascii="Calibri" w:hAnsi="Calibri" w:cs="Lucida Sans Unicode"/>
          <w:sz w:val="22"/>
          <w:szCs w:val="22"/>
        </w:rPr>
        <w:t>6.9.8. Relação de trabalhadores constantes no arquivo SEFIP.</w:t>
      </w:r>
    </w:p>
    <w:p w:rsidR="00FD4842" w:rsidRPr="00311C39" w:rsidRDefault="00FD4842" w:rsidP="00FD4842">
      <w:pPr>
        <w:pStyle w:val="artart"/>
        <w:spacing w:before="0" w:beforeAutospacing="0" w:after="0" w:afterAutospacing="0"/>
        <w:jc w:val="both"/>
        <w:rPr>
          <w:rFonts w:ascii="Calibri" w:hAnsi="Calibri" w:cs="Lucida Sans Unicode"/>
          <w:b/>
          <w:sz w:val="22"/>
          <w:szCs w:val="22"/>
        </w:rPr>
      </w:pPr>
      <w:r w:rsidRPr="00311C39">
        <w:rPr>
          <w:rFonts w:ascii="Calibri" w:hAnsi="Calibri" w:cs="Lucida Sans Unicode"/>
          <w:sz w:val="22"/>
          <w:szCs w:val="22"/>
        </w:rPr>
        <w:t>6.9.9. Cópias das Guias de Recolhimento GFIP e GPS com comprovante de pagamento</w:t>
      </w:r>
      <w:r w:rsidR="001B50B3" w:rsidRPr="00311C39">
        <w:rPr>
          <w:rFonts w:ascii="Calibri" w:hAnsi="Calibri" w:cs="Lucida Sans Unicode"/>
          <w:sz w:val="22"/>
          <w:szCs w:val="22"/>
        </w:rPr>
        <w:t xml:space="preserve">, </w:t>
      </w:r>
      <w:r w:rsidR="001B50B3" w:rsidRPr="00311C39">
        <w:rPr>
          <w:rFonts w:ascii="Calibri" w:hAnsi="Calibri" w:cs="Lucida Sans Unicode"/>
          <w:b/>
          <w:sz w:val="22"/>
          <w:szCs w:val="22"/>
        </w:rPr>
        <w:t>competentes ao mês anterior a cada período medido</w:t>
      </w:r>
      <w:r w:rsidRPr="00311C39">
        <w:rPr>
          <w:rFonts w:ascii="Calibri" w:hAnsi="Calibri" w:cs="Lucida Sans Unicode"/>
          <w:b/>
          <w:sz w:val="22"/>
          <w:szCs w:val="22"/>
        </w:rPr>
        <w:t>.</w:t>
      </w:r>
    </w:p>
    <w:p w:rsidR="001B50B3" w:rsidRPr="00311C39" w:rsidRDefault="001B50B3" w:rsidP="00FD4842">
      <w:pPr>
        <w:pStyle w:val="artart"/>
        <w:spacing w:before="0" w:beforeAutospacing="0" w:after="0" w:afterAutospacing="0"/>
        <w:jc w:val="both"/>
        <w:rPr>
          <w:rFonts w:ascii="Calibri" w:hAnsi="Calibri" w:cs="Lucida Sans Unicode"/>
          <w:b/>
          <w:sz w:val="22"/>
          <w:szCs w:val="22"/>
        </w:rPr>
      </w:pPr>
      <w:r w:rsidRPr="00311C39">
        <w:rPr>
          <w:rFonts w:ascii="Calibri" w:hAnsi="Calibri" w:cs="Lucida Sans Unicode"/>
          <w:b/>
          <w:sz w:val="22"/>
          <w:szCs w:val="22"/>
        </w:rPr>
        <w:t>6.9.10. Folha de frequência dos empregados vinculados à execução do contrato</w:t>
      </w:r>
    </w:p>
    <w:p w:rsidR="00FD4842" w:rsidRPr="008619F1" w:rsidRDefault="00FD4842" w:rsidP="00FD4842">
      <w:pPr>
        <w:jc w:val="both"/>
        <w:rPr>
          <w:rFonts w:ascii="Calibri" w:hAnsi="Calibri" w:cs="Lucida Sans Unicode"/>
          <w:sz w:val="22"/>
          <w:szCs w:val="22"/>
        </w:rPr>
      </w:pPr>
      <w:r w:rsidRPr="00311C39">
        <w:rPr>
          <w:rFonts w:ascii="Calibri" w:hAnsi="Calibri" w:cs="Lucida Sans Unicode"/>
          <w:sz w:val="22"/>
          <w:szCs w:val="22"/>
        </w:rPr>
        <w:t>6.9.1</w:t>
      </w:r>
      <w:r w:rsidR="007D32BF" w:rsidRPr="00311C39">
        <w:rPr>
          <w:rFonts w:ascii="Calibri" w:hAnsi="Calibri" w:cs="Lucida Sans Unicode"/>
          <w:sz w:val="22"/>
          <w:szCs w:val="22"/>
        </w:rPr>
        <w:t>1</w:t>
      </w:r>
      <w:r w:rsidRPr="00311C39">
        <w:rPr>
          <w:rFonts w:ascii="Calibri" w:hAnsi="Calibri" w:cs="Lucida Sans Unicode"/>
          <w:sz w:val="22"/>
          <w:szCs w:val="22"/>
        </w:rPr>
        <w:t>. Quando das solicitações de pagamento a contratada deverá comprovar regularidade fiscal resultante da execução do contrato mediante a apresentação de cópias da última guia de recolhimento do ISS, acompanhada de declaração em que ateste a correspondência entre a guia apres</w:t>
      </w:r>
      <w:r w:rsidRPr="008619F1">
        <w:rPr>
          <w:rFonts w:ascii="Calibri" w:hAnsi="Calibri" w:cs="Lucida Sans Unicode"/>
          <w:sz w:val="22"/>
          <w:szCs w:val="22"/>
        </w:rPr>
        <w:t>entada e o objeto contratual, ou de declaração de que não está sujeita ao pagamento do tributo, nos termos da Portaria SF 71/97.</w:t>
      </w:r>
    </w:p>
    <w:p w:rsidR="004A1382" w:rsidRDefault="004A1382" w:rsidP="00020893">
      <w:pPr>
        <w:jc w:val="both"/>
        <w:rPr>
          <w:rFonts w:ascii="Calibri" w:hAnsi="Calibri" w:cs="Lucida Sans Unicode"/>
          <w:b/>
          <w:sz w:val="22"/>
          <w:szCs w:val="22"/>
        </w:rPr>
      </w:pP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>VII – OBRIGAÇÕES DA CONTRATADA E DA CONTRATANTE</w:t>
      </w:r>
    </w:p>
    <w:p w:rsidR="00020893" w:rsidRPr="008619F1" w:rsidRDefault="00FE1B5E" w:rsidP="00020893">
      <w:pPr>
        <w:jc w:val="both"/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>Obriga-se a contratada à</w:t>
      </w:r>
      <w:r w:rsidR="00020893" w:rsidRPr="008619F1">
        <w:rPr>
          <w:rFonts w:ascii="Calibri" w:hAnsi="Calibri" w:cs="Lucida Sans Unicode"/>
          <w:b/>
          <w:sz w:val="22"/>
          <w:szCs w:val="22"/>
        </w:rPr>
        <w:t>: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7.1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Executar os serviços obedecendo às especificações e demais normas constantes deste </w:t>
      </w:r>
      <w:r w:rsidR="000C716C" w:rsidRPr="008619F1">
        <w:rPr>
          <w:rFonts w:ascii="Calibri" w:hAnsi="Calibri" w:cs="Lucida Sans Unicode"/>
          <w:sz w:val="22"/>
          <w:szCs w:val="22"/>
        </w:rPr>
        <w:t>T</w:t>
      </w:r>
      <w:r w:rsidRPr="008619F1">
        <w:rPr>
          <w:rFonts w:ascii="Calibri" w:hAnsi="Calibri" w:cs="Lucida Sans Unicode"/>
          <w:sz w:val="22"/>
          <w:szCs w:val="22"/>
        </w:rPr>
        <w:t xml:space="preserve">ermo de </w:t>
      </w:r>
      <w:r w:rsidR="000C716C" w:rsidRPr="008619F1">
        <w:rPr>
          <w:rFonts w:ascii="Calibri" w:hAnsi="Calibri" w:cs="Lucida Sans Unicode"/>
          <w:sz w:val="22"/>
          <w:szCs w:val="22"/>
        </w:rPr>
        <w:t>C</w:t>
      </w:r>
      <w:r w:rsidR="00FE1B5E" w:rsidRPr="008619F1">
        <w:rPr>
          <w:rFonts w:ascii="Calibri" w:hAnsi="Calibri" w:cs="Lucida Sans Unicode"/>
          <w:sz w:val="22"/>
          <w:szCs w:val="22"/>
        </w:rPr>
        <w:t>ontrato, d</w:t>
      </w:r>
      <w:r w:rsidR="00E40B46" w:rsidRPr="008619F1">
        <w:rPr>
          <w:rFonts w:ascii="Calibri" w:hAnsi="Calibri" w:cs="Lucida Sans Unicode"/>
          <w:sz w:val="22"/>
          <w:szCs w:val="22"/>
        </w:rPr>
        <w:t xml:space="preserve">o </w:t>
      </w:r>
      <w:r w:rsidR="000C716C" w:rsidRPr="008619F1">
        <w:rPr>
          <w:rFonts w:ascii="Calibri" w:hAnsi="Calibri" w:cs="Lucida Sans Unicode"/>
          <w:sz w:val="22"/>
          <w:szCs w:val="22"/>
        </w:rPr>
        <w:t>C</w:t>
      </w:r>
      <w:r w:rsidR="00FE1B5E" w:rsidRPr="008619F1">
        <w:rPr>
          <w:rFonts w:ascii="Calibri" w:hAnsi="Calibri" w:cs="Lucida Sans Unicode"/>
          <w:sz w:val="22"/>
          <w:szCs w:val="22"/>
        </w:rPr>
        <w:t>onvite</w:t>
      </w:r>
      <w:r w:rsidR="008A6E83" w:rsidRPr="008619F1">
        <w:rPr>
          <w:rFonts w:ascii="Calibri" w:hAnsi="Calibri" w:cs="Lucida Sans Unicode"/>
          <w:sz w:val="22"/>
          <w:szCs w:val="22"/>
        </w:rPr>
        <w:t xml:space="preserve"> n° </w:t>
      </w:r>
      <w:r w:rsidR="00BA7A1C">
        <w:rPr>
          <w:rFonts w:ascii="Calibri" w:hAnsi="Calibri" w:cs="Lucida Sans Unicode"/>
          <w:color w:val="0000FF"/>
          <w:sz w:val="22"/>
          <w:szCs w:val="22"/>
        </w:rPr>
        <w:t>10/SPMB/2014</w:t>
      </w:r>
      <w:r w:rsidR="00FE1B5E" w:rsidRPr="008619F1">
        <w:rPr>
          <w:rFonts w:ascii="Calibri" w:hAnsi="Calibri" w:cs="Lucida Sans Unicode"/>
          <w:sz w:val="22"/>
          <w:szCs w:val="22"/>
        </w:rPr>
        <w:t xml:space="preserve"> e a</w:t>
      </w:r>
      <w:r w:rsidRPr="008619F1">
        <w:rPr>
          <w:rFonts w:ascii="Calibri" w:hAnsi="Calibri" w:cs="Lucida Sans Unicode"/>
          <w:sz w:val="22"/>
          <w:szCs w:val="22"/>
        </w:rPr>
        <w:t>nexos que a precederam e dele fazem parte integrante.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lastRenderedPageBreak/>
        <w:t>7.2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Obedecer às orientações fornecidas pela </w:t>
      </w:r>
      <w:r w:rsidR="000C716C" w:rsidRPr="008619F1">
        <w:rPr>
          <w:rFonts w:ascii="Calibri" w:hAnsi="Calibri" w:cs="Lucida Sans Unicode"/>
          <w:b/>
          <w:sz w:val="22"/>
          <w:szCs w:val="22"/>
        </w:rPr>
        <w:t>C</w:t>
      </w:r>
      <w:r w:rsidR="00FE1B5E" w:rsidRPr="008619F1">
        <w:rPr>
          <w:rFonts w:ascii="Calibri" w:hAnsi="Calibri" w:cs="Lucida Sans Unicode"/>
          <w:b/>
          <w:sz w:val="22"/>
          <w:szCs w:val="22"/>
        </w:rPr>
        <w:t>ontratante</w:t>
      </w:r>
      <w:r w:rsidRPr="008619F1">
        <w:rPr>
          <w:rFonts w:ascii="Calibri" w:hAnsi="Calibri" w:cs="Lucida Sans Unicode"/>
          <w:sz w:val="22"/>
          <w:szCs w:val="22"/>
        </w:rPr>
        <w:t>, através do servidor responsável pela execução dos serviços, que será indicado na Ordem de Início de Serviços.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7.3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Executar os serviços no horário que respeitem a legislação.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7.4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Fornecer, a </w:t>
      </w:r>
      <w:r w:rsidR="000C716C" w:rsidRPr="008619F1">
        <w:rPr>
          <w:rFonts w:ascii="Calibri" w:hAnsi="Calibri" w:cs="Lucida Sans Unicode"/>
          <w:b/>
          <w:sz w:val="22"/>
          <w:szCs w:val="22"/>
        </w:rPr>
        <w:t>C</w:t>
      </w:r>
      <w:r w:rsidR="00FE1B5E" w:rsidRPr="008619F1">
        <w:rPr>
          <w:rFonts w:ascii="Calibri" w:hAnsi="Calibri" w:cs="Lucida Sans Unicode"/>
          <w:b/>
          <w:sz w:val="22"/>
          <w:szCs w:val="22"/>
        </w:rPr>
        <w:t>ontratante</w:t>
      </w:r>
      <w:r w:rsidRPr="008619F1">
        <w:rPr>
          <w:rFonts w:ascii="Calibri" w:hAnsi="Calibri" w:cs="Lucida Sans Unicode"/>
          <w:sz w:val="22"/>
          <w:szCs w:val="22"/>
        </w:rPr>
        <w:t>, os dados técnicos de seu interesse, e todos os elementos e informações necessárias, quando por este solicitado.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7.5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Cumprir as posturas do Município e as disposições legais estaduais e federais que interfiram na execução dos serviços.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7.6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Assegurar livre acesso, a fiscalização d</w:t>
      </w:r>
      <w:r w:rsidR="00FE1B5E" w:rsidRPr="008619F1">
        <w:rPr>
          <w:rFonts w:ascii="Calibri" w:hAnsi="Calibri" w:cs="Lucida Sans Unicode"/>
          <w:sz w:val="22"/>
          <w:szCs w:val="22"/>
        </w:rPr>
        <w:t>a</w:t>
      </w:r>
      <w:r w:rsidRPr="008619F1">
        <w:rPr>
          <w:rFonts w:ascii="Calibri" w:hAnsi="Calibri" w:cs="Lucida Sans Unicode"/>
          <w:sz w:val="22"/>
          <w:szCs w:val="22"/>
        </w:rPr>
        <w:t xml:space="preserve"> </w:t>
      </w:r>
      <w:r w:rsidR="000C716C" w:rsidRPr="008619F1">
        <w:rPr>
          <w:rFonts w:ascii="Calibri" w:hAnsi="Calibri" w:cs="Lucida Sans Unicode"/>
          <w:b/>
          <w:sz w:val="22"/>
          <w:szCs w:val="22"/>
        </w:rPr>
        <w:t>C</w:t>
      </w:r>
      <w:r w:rsidR="00FE1B5E" w:rsidRPr="008619F1">
        <w:rPr>
          <w:rFonts w:ascii="Calibri" w:hAnsi="Calibri" w:cs="Lucida Sans Unicode"/>
          <w:b/>
          <w:sz w:val="22"/>
          <w:szCs w:val="22"/>
        </w:rPr>
        <w:t>ontratante</w:t>
      </w:r>
      <w:r w:rsidRPr="008619F1">
        <w:rPr>
          <w:rFonts w:ascii="Calibri" w:hAnsi="Calibri" w:cs="Lucida Sans Unicode"/>
          <w:sz w:val="22"/>
          <w:szCs w:val="22"/>
        </w:rPr>
        <w:t xml:space="preserve">, aos locais de trabalho e atender a eventuais exigências solicitadas, no prazo por ele estabelecido, bem como fornecer </w:t>
      </w:r>
      <w:proofErr w:type="gramStart"/>
      <w:r w:rsidRPr="008619F1">
        <w:rPr>
          <w:rFonts w:ascii="Calibri" w:hAnsi="Calibri" w:cs="Lucida Sans Unicode"/>
          <w:sz w:val="22"/>
          <w:szCs w:val="22"/>
        </w:rPr>
        <w:t>as informação</w:t>
      </w:r>
      <w:proofErr w:type="gramEnd"/>
      <w:r w:rsidRPr="008619F1">
        <w:rPr>
          <w:rFonts w:ascii="Calibri" w:hAnsi="Calibri" w:cs="Lucida Sans Unicode"/>
          <w:sz w:val="22"/>
          <w:szCs w:val="22"/>
        </w:rPr>
        <w:t xml:space="preserve"> solicitadas.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7.7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Dar ciência imediata e por escrito a </w:t>
      </w:r>
      <w:r w:rsidR="000C716C" w:rsidRPr="008619F1">
        <w:rPr>
          <w:rFonts w:ascii="Calibri" w:hAnsi="Calibri" w:cs="Lucida Sans Unicode"/>
          <w:b/>
          <w:sz w:val="22"/>
          <w:szCs w:val="22"/>
        </w:rPr>
        <w:t>C</w:t>
      </w:r>
      <w:r w:rsidR="00FE1B5E" w:rsidRPr="008619F1">
        <w:rPr>
          <w:rFonts w:ascii="Calibri" w:hAnsi="Calibri" w:cs="Lucida Sans Unicode"/>
          <w:b/>
          <w:sz w:val="22"/>
          <w:szCs w:val="22"/>
        </w:rPr>
        <w:t>ontratante</w:t>
      </w:r>
      <w:r w:rsidRPr="008619F1">
        <w:rPr>
          <w:rFonts w:ascii="Calibri" w:hAnsi="Calibri" w:cs="Lucida Sans Unicode"/>
          <w:sz w:val="22"/>
          <w:szCs w:val="22"/>
        </w:rPr>
        <w:t xml:space="preserve"> de qualquer anormalidade que verificar na execução dos serviços.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7.8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Prestar os esclarecimentos solicitados e atender prontamente as reclamações sobre seus serviços.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7.9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Arcar com os encargos sociais, trabalhistas, previdenciários, fiscais e comerciais.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7.10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Afastar ou substituir dentro de 24 horas, sem ônus para a Prefeitura, qualquer funcionário seu que por solicitação da Administração, não deva continuar a participar da execução dos serviços.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7.11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</w:t>
      </w:r>
      <w:r w:rsidR="00FE1B5E" w:rsidRPr="008619F1">
        <w:rPr>
          <w:rFonts w:ascii="Calibri" w:hAnsi="Calibri" w:cs="Lucida Sans Unicode"/>
          <w:sz w:val="22"/>
          <w:szCs w:val="22"/>
        </w:rPr>
        <w:t xml:space="preserve">A </w:t>
      </w:r>
      <w:r w:rsidR="000C716C" w:rsidRPr="008619F1">
        <w:rPr>
          <w:rFonts w:ascii="Calibri" w:hAnsi="Calibri" w:cs="Lucida Sans Unicode"/>
          <w:b/>
          <w:sz w:val="22"/>
          <w:szCs w:val="22"/>
        </w:rPr>
        <w:t>C</w:t>
      </w:r>
      <w:r w:rsidR="00FE1B5E" w:rsidRPr="008619F1">
        <w:rPr>
          <w:rFonts w:ascii="Calibri" w:hAnsi="Calibri" w:cs="Lucida Sans Unicode"/>
          <w:b/>
          <w:sz w:val="22"/>
          <w:szCs w:val="22"/>
        </w:rPr>
        <w:t>o</w:t>
      </w:r>
      <w:r w:rsidRPr="008619F1">
        <w:rPr>
          <w:rFonts w:ascii="Calibri" w:hAnsi="Calibri" w:cs="Lucida Sans Unicode"/>
          <w:b/>
          <w:sz w:val="22"/>
          <w:szCs w:val="22"/>
        </w:rPr>
        <w:t>ntratada</w:t>
      </w:r>
      <w:r w:rsidRPr="008619F1">
        <w:rPr>
          <w:rFonts w:ascii="Calibri" w:hAnsi="Calibri" w:cs="Lucida Sans Unicode"/>
          <w:sz w:val="22"/>
          <w:szCs w:val="22"/>
        </w:rPr>
        <w:t xml:space="preserve"> será responsável pela segurança do trabalho de seus funcionários e pelos atos por eles praticados.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7.12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A </w:t>
      </w:r>
      <w:r w:rsidR="000C716C" w:rsidRPr="008619F1">
        <w:rPr>
          <w:rFonts w:ascii="Calibri" w:hAnsi="Calibri" w:cs="Lucida Sans Unicode"/>
          <w:b/>
          <w:sz w:val="22"/>
          <w:szCs w:val="22"/>
        </w:rPr>
        <w:t>C</w:t>
      </w:r>
      <w:r w:rsidRPr="008619F1">
        <w:rPr>
          <w:rFonts w:ascii="Calibri" w:hAnsi="Calibri" w:cs="Lucida Sans Unicode"/>
          <w:b/>
          <w:sz w:val="22"/>
          <w:szCs w:val="22"/>
        </w:rPr>
        <w:t>ontratada</w:t>
      </w:r>
      <w:r w:rsidRPr="008619F1">
        <w:rPr>
          <w:rFonts w:ascii="Calibri" w:hAnsi="Calibri" w:cs="Lucida Sans Unicode"/>
          <w:sz w:val="22"/>
          <w:szCs w:val="22"/>
        </w:rPr>
        <w:t xml:space="preserve"> obriga-se a comparecer, sempre que solicitada, à Sede da Fiscalização, em horário por esta estabelecido, a fim de receber instruções ou participar de reuniões, que poderão se realizar em outros locais.</w:t>
      </w:r>
    </w:p>
    <w:p w:rsidR="00020893" w:rsidRPr="008619F1" w:rsidRDefault="00020893" w:rsidP="00020893">
      <w:pPr>
        <w:pStyle w:val="Corpodetexto"/>
        <w:rPr>
          <w:rFonts w:ascii="Calibri" w:hAnsi="Calibri" w:cs="Lucida Sans Unicode"/>
          <w:sz w:val="22"/>
          <w:szCs w:val="22"/>
        </w:rPr>
      </w:pPr>
      <w:smartTag w:uri="urn:schemas-microsoft-com:office:smarttags" w:element="time">
        <w:smartTagPr>
          <w:attr w:name="Hour" w:val="7"/>
          <w:attr w:name="Minute" w:val="13"/>
        </w:smartTagPr>
        <w:r w:rsidRPr="008619F1">
          <w:rPr>
            <w:rFonts w:ascii="Calibri" w:hAnsi="Calibri" w:cs="Lucida Sans Unicode"/>
            <w:sz w:val="22"/>
            <w:szCs w:val="22"/>
          </w:rPr>
          <w:t>7.13</w:t>
        </w:r>
        <w:r w:rsidR="00FE1B5E" w:rsidRPr="008619F1">
          <w:rPr>
            <w:rFonts w:ascii="Calibri" w:hAnsi="Calibri" w:cs="Lucida Sans Unicode"/>
            <w:sz w:val="22"/>
            <w:szCs w:val="22"/>
          </w:rPr>
          <w:t>.</w:t>
        </w:r>
      </w:smartTag>
      <w:r w:rsidRPr="008619F1">
        <w:rPr>
          <w:rFonts w:ascii="Calibri" w:hAnsi="Calibri" w:cs="Lucida Sans Unicode"/>
          <w:sz w:val="22"/>
          <w:szCs w:val="22"/>
        </w:rPr>
        <w:t xml:space="preserve"> Manter, durante a vigência do contrato, em compatibilidade com as obrigações assumidas, todas as condições de habilitação e qualificação exigidas por ocasião da licitação que precedeu este ajuste, obrigando-se, ainda, a comunicar à </w:t>
      </w:r>
      <w:r w:rsidR="000C716C" w:rsidRPr="008619F1">
        <w:rPr>
          <w:rFonts w:ascii="Calibri" w:hAnsi="Calibri" w:cs="Lucida Sans Unicode"/>
          <w:b/>
          <w:sz w:val="22"/>
          <w:szCs w:val="22"/>
        </w:rPr>
        <w:t>C</w:t>
      </w:r>
      <w:r w:rsidR="00FE1B5E" w:rsidRPr="008619F1">
        <w:rPr>
          <w:rFonts w:ascii="Calibri" w:hAnsi="Calibri" w:cs="Lucida Sans Unicode"/>
          <w:b/>
          <w:sz w:val="22"/>
          <w:szCs w:val="22"/>
        </w:rPr>
        <w:t>ontratante</w:t>
      </w:r>
      <w:r w:rsidRPr="008619F1">
        <w:rPr>
          <w:rFonts w:ascii="Calibri" w:hAnsi="Calibri" w:cs="Lucida Sans Unicode"/>
          <w:sz w:val="22"/>
          <w:szCs w:val="22"/>
        </w:rPr>
        <w:t xml:space="preserve"> qualquer alteração dos dados cadastrais, para atualização.</w:t>
      </w:r>
    </w:p>
    <w:p w:rsidR="00020893" w:rsidRPr="008619F1" w:rsidRDefault="00020893" w:rsidP="00020893">
      <w:pPr>
        <w:pStyle w:val="Corpodetexto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7.14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Não será admitida a subcontratação do objeto deste </w:t>
      </w:r>
      <w:r w:rsidR="00FE1B5E" w:rsidRPr="008619F1">
        <w:rPr>
          <w:rFonts w:ascii="Calibri" w:hAnsi="Calibri" w:cs="Lucida Sans Unicode"/>
          <w:sz w:val="22"/>
          <w:szCs w:val="22"/>
        </w:rPr>
        <w:t>termo de c</w:t>
      </w:r>
      <w:r w:rsidRPr="008619F1">
        <w:rPr>
          <w:rFonts w:ascii="Calibri" w:hAnsi="Calibri" w:cs="Lucida Sans Unicode"/>
          <w:sz w:val="22"/>
          <w:szCs w:val="22"/>
        </w:rPr>
        <w:t>ontrato, em nenhuma hipótese.</w:t>
      </w:r>
    </w:p>
    <w:p w:rsidR="0012711B" w:rsidRDefault="0012711B" w:rsidP="00020893">
      <w:pPr>
        <w:jc w:val="both"/>
        <w:rPr>
          <w:rFonts w:ascii="Calibri" w:hAnsi="Calibri" w:cs="Lucida Sans Unicode"/>
          <w:b/>
          <w:sz w:val="22"/>
          <w:szCs w:val="22"/>
        </w:rPr>
      </w:pPr>
    </w:p>
    <w:p w:rsidR="00020893" w:rsidRPr="008619F1" w:rsidRDefault="000C716C" w:rsidP="00020893">
      <w:pPr>
        <w:jc w:val="both"/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>Obriga-se a C</w:t>
      </w:r>
      <w:r w:rsidR="00FE1B5E" w:rsidRPr="008619F1">
        <w:rPr>
          <w:rFonts w:ascii="Calibri" w:hAnsi="Calibri" w:cs="Lucida Sans Unicode"/>
          <w:b/>
          <w:sz w:val="22"/>
          <w:szCs w:val="22"/>
        </w:rPr>
        <w:t>ontratante à</w:t>
      </w:r>
      <w:r w:rsidR="00020893" w:rsidRPr="008619F1">
        <w:rPr>
          <w:rFonts w:ascii="Calibri" w:hAnsi="Calibri" w:cs="Lucida Sans Unicode"/>
          <w:b/>
          <w:sz w:val="22"/>
          <w:szCs w:val="22"/>
        </w:rPr>
        <w:t>: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smartTag w:uri="urn:schemas-microsoft-com:office:smarttags" w:element="time">
        <w:smartTagPr>
          <w:attr w:name="Minute" w:val="15"/>
          <w:attr w:name="Hour" w:val="7"/>
        </w:smartTagPr>
        <w:r w:rsidRPr="008619F1">
          <w:rPr>
            <w:rFonts w:ascii="Calibri" w:hAnsi="Calibri" w:cs="Lucida Sans Unicode"/>
            <w:sz w:val="22"/>
            <w:szCs w:val="22"/>
          </w:rPr>
          <w:t>7.15</w:t>
        </w:r>
        <w:r w:rsidR="00FE1B5E" w:rsidRPr="008619F1">
          <w:rPr>
            <w:rFonts w:ascii="Calibri" w:hAnsi="Calibri" w:cs="Lucida Sans Unicode"/>
            <w:sz w:val="22"/>
            <w:szCs w:val="22"/>
          </w:rPr>
          <w:t>.</w:t>
        </w:r>
      </w:smartTag>
      <w:r w:rsidR="00FE1B5E" w:rsidRPr="008619F1">
        <w:rPr>
          <w:rFonts w:ascii="Calibri" w:hAnsi="Calibri" w:cs="Lucida Sans Unicode"/>
          <w:sz w:val="22"/>
          <w:szCs w:val="22"/>
        </w:rPr>
        <w:t xml:space="preserve"> Fornecer à </w:t>
      </w:r>
      <w:r w:rsidR="000C716C" w:rsidRPr="008619F1">
        <w:rPr>
          <w:rFonts w:ascii="Calibri" w:hAnsi="Calibri" w:cs="Lucida Sans Unicode"/>
          <w:b/>
          <w:sz w:val="22"/>
          <w:szCs w:val="22"/>
        </w:rPr>
        <w:t>C</w:t>
      </w:r>
      <w:r w:rsidRPr="008619F1">
        <w:rPr>
          <w:rFonts w:ascii="Calibri" w:hAnsi="Calibri" w:cs="Lucida Sans Unicode"/>
          <w:b/>
          <w:sz w:val="22"/>
          <w:szCs w:val="22"/>
        </w:rPr>
        <w:t>ontratada</w:t>
      </w:r>
      <w:r w:rsidRPr="008619F1">
        <w:rPr>
          <w:rFonts w:ascii="Calibri" w:hAnsi="Calibri" w:cs="Lucida Sans Unicode"/>
          <w:sz w:val="22"/>
          <w:szCs w:val="22"/>
        </w:rPr>
        <w:t xml:space="preserve">, no ato da Ordem de Início, o nome </w:t>
      </w:r>
      <w:r w:rsidR="00FE1B5E" w:rsidRPr="008619F1">
        <w:rPr>
          <w:rFonts w:ascii="Calibri" w:hAnsi="Calibri" w:cs="Lucida Sans Unicode"/>
          <w:sz w:val="22"/>
          <w:szCs w:val="22"/>
        </w:rPr>
        <w:t>do servidor que representará a c</w:t>
      </w:r>
      <w:r w:rsidRPr="008619F1">
        <w:rPr>
          <w:rFonts w:ascii="Calibri" w:hAnsi="Calibri" w:cs="Lucida Sans Unicode"/>
          <w:sz w:val="22"/>
          <w:szCs w:val="22"/>
        </w:rPr>
        <w:t>ontratante durante a execução do objeto;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7.16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Encaminhar a liberação de pagamento das faturas da prestação de serviços aprovadas;</w:t>
      </w:r>
    </w:p>
    <w:p w:rsidR="00020893" w:rsidRPr="008619F1" w:rsidRDefault="00020893" w:rsidP="00020893">
      <w:pPr>
        <w:tabs>
          <w:tab w:val="left" w:pos="720"/>
        </w:tabs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7.17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Esclarecer, prontamente, as dúvidas que lhe sejam apresentadas;</w:t>
      </w:r>
    </w:p>
    <w:p w:rsidR="00020893" w:rsidRPr="008619F1" w:rsidRDefault="00020893" w:rsidP="00020893">
      <w:pPr>
        <w:tabs>
          <w:tab w:val="left" w:pos="720"/>
        </w:tabs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7.18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Expedir, por escrito, as determinaç</w:t>
      </w:r>
      <w:r w:rsidR="00FE1B5E" w:rsidRPr="008619F1">
        <w:rPr>
          <w:rFonts w:ascii="Calibri" w:hAnsi="Calibri" w:cs="Lucida Sans Unicode"/>
          <w:sz w:val="22"/>
          <w:szCs w:val="22"/>
        </w:rPr>
        <w:t xml:space="preserve">ões e comunicações dirigidas à </w:t>
      </w:r>
      <w:r w:rsidR="000C716C" w:rsidRPr="008619F1">
        <w:rPr>
          <w:rFonts w:ascii="Calibri" w:hAnsi="Calibri" w:cs="Lucida Sans Unicode"/>
          <w:b/>
          <w:sz w:val="22"/>
          <w:szCs w:val="22"/>
        </w:rPr>
        <w:t>C</w:t>
      </w:r>
      <w:r w:rsidRPr="008619F1">
        <w:rPr>
          <w:rFonts w:ascii="Calibri" w:hAnsi="Calibri" w:cs="Lucida Sans Unicode"/>
          <w:b/>
          <w:sz w:val="22"/>
          <w:szCs w:val="22"/>
        </w:rPr>
        <w:t>ontratada</w:t>
      </w:r>
      <w:r w:rsidRPr="008619F1">
        <w:rPr>
          <w:rFonts w:ascii="Calibri" w:hAnsi="Calibri" w:cs="Lucida Sans Unicode"/>
          <w:sz w:val="22"/>
          <w:szCs w:val="22"/>
        </w:rPr>
        <w:t>;</w:t>
      </w:r>
    </w:p>
    <w:p w:rsidR="00020893" w:rsidRPr="008619F1" w:rsidRDefault="00020893" w:rsidP="00020893">
      <w:pPr>
        <w:tabs>
          <w:tab w:val="left" w:pos="720"/>
        </w:tabs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7.19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Autorizar as providências necessárias junto a terceiros;</w:t>
      </w:r>
    </w:p>
    <w:p w:rsidR="00020893" w:rsidRPr="008619F1" w:rsidRDefault="00020893" w:rsidP="00020893">
      <w:pPr>
        <w:tabs>
          <w:tab w:val="left" w:pos="720"/>
        </w:tabs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7.20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Aplicar, quando for o caso, as penalidades previstas neste ajuste de acordo com as leis que regem a matéria;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7.21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Disponibilizar o local de execução dos trabalhos, nos horários acordados, assim como todas as informações e orientações necessárias à perfeita execução deste ajuste.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7.22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Exercer fiscalização dos serviços.</w:t>
      </w:r>
    </w:p>
    <w:p w:rsidR="00FD4842" w:rsidRPr="008619F1" w:rsidRDefault="00FD4842" w:rsidP="00020893">
      <w:pPr>
        <w:jc w:val="both"/>
        <w:rPr>
          <w:rFonts w:ascii="Calibri" w:hAnsi="Calibri" w:cs="Lucida Sans Unicode"/>
          <w:b/>
          <w:sz w:val="22"/>
          <w:szCs w:val="22"/>
        </w:rPr>
      </w:pPr>
    </w:p>
    <w:p w:rsidR="00020893" w:rsidRPr="008619F1" w:rsidRDefault="00020893" w:rsidP="00020893">
      <w:pPr>
        <w:jc w:val="both"/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>VIII – DA FISCALIZAÇÂO</w:t>
      </w:r>
    </w:p>
    <w:p w:rsidR="00020893" w:rsidRPr="008619F1" w:rsidRDefault="00020893" w:rsidP="00020893">
      <w:pPr>
        <w:tabs>
          <w:tab w:val="left" w:pos="720"/>
        </w:tabs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8.1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Serão realizadas fiscalizações pelo </w:t>
      </w:r>
      <w:r w:rsidR="00B412FF" w:rsidRPr="008619F1">
        <w:rPr>
          <w:rFonts w:ascii="Calibri" w:hAnsi="Calibri" w:cs="Lucida Sans Unicode"/>
          <w:b/>
          <w:sz w:val="22"/>
          <w:szCs w:val="22"/>
        </w:rPr>
        <w:t>C</w:t>
      </w:r>
      <w:r w:rsidR="00FE1B5E" w:rsidRPr="008619F1">
        <w:rPr>
          <w:rFonts w:ascii="Calibri" w:hAnsi="Calibri" w:cs="Lucida Sans Unicode"/>
          <w:b/>
          <w:sz w:val="22"/>
          <w:szCs w:val="22"/>
        </w:rPr>
        <w:t>ontratante</w:t>
      </w:r>
      <w:r w:rsidRPr="008619F1">
        <w:rPr>
          <w:rFonts w:ascii="Calibri" w:hAnsi="Calibri" w:cs="Lucida Sans Unicode"/>
          <w:sz w:val="22"/>
          <w:szCs w:val="22"/>
        </w:rPr>
        <w:t xml:space="preserve"> ou prepostos devidamente qualificados, que terão por objeto;</w:t>
      </w:r>
    </w:p>
    <w:p w:rsidR="00020893" w:rsidRPr="008619F1" w:rsidRDefault="00020893" w:rsidP="00020893">
      <w:pPr>
        <w:tabs>
          <w:tab w:val="left" w:pos="720"/>
        </w:tabs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8.1.1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A avaliação da qualidade e do andamento dos serviços prestados;</w:t>
      </w:r>
    </w:p>
    <w:p w:rsidR="00020893" w:rsidRPr="008619F1" w:rsidRDefault="00020893" w:rsidP="00020893">
      <w:pPr>
        <w:tabs>
          <w:tab w:val="left" w:pos="720"/>
        </w:tabs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8.1.2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A medição dos serviços executados para efeito de faturamento;</w:t>
      </w:r>
    </w:p>
    <w:p w:rsidR="00020893" w:rsidRPr="008619F1" w:rsidRDefault="00020893" w:rsidP="00020893">
      <w:pPr>
        <w:tabs>
          <w:tab w:val="left" w:pos="720"/>
        </w:tabs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8.1.3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A recepção de serviços concluídos.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8.2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Todas as vistorias serão acompanhadas pelo arquiteto ou engenheiro indicado pela </w:t>
      </w:r>
      <w:r w:rsidR="00B412FF" w:rsidRPr="008619F1">
        <w:rPr>
          <w:rFonts w:ascii="Calibri" w:hAnsi="Calibri" w:cs="Lucida Sans Unicode"/>
          <w:b/>
          <w:sz w:val="22"/>
          <w:szCs w:val="22"/>
        </w:rPr>
        <w:t>C</w:t>
      </w:r>
      <w:r w:rsidR="00FE1B5E" w:rsidRPr="008619F1">
        <w:rPr>
          <w:rFonts w:ascii="Calibri" w:hAnsi="Calibri" w:cs="Lucida Sans Unicode"/>
          <w:b/>
          <w:sz w:val="22"/>
          <w:szCs w:val="22"/>
        </w:rPr>
        <w:t>ontratada</w:t>
      </w:r>
      <w:r w:rsidRPr="008619F1">
        <w:rPr>
          <w:rFonts w:ascii="Calibri" w:hAnsi="Calibri" w:cs="Lucida Sans Unicode"/>
          <w:b/>
          <w:sz w:val="22"/>
          <w:szCs w:val="22"/>
        </w:rPr>
        <w:t>.</w:t>
      </w:r>
    </w:p>
    <w:p w:rsidR="00E143A5" w:rsidRDefault="00311C39" w:rsidP="00311C39">
      <w:pPr>
        <w:pStyle w:val="Corpodetexto"/>
        <w:tabs>
          <w:tab w:val="left" w:pos="915"/>
        </w:tabs>
        <w:rPr>
          <w:rFonts w:ascii="Calibri" w:hAnsi="Calibri" w:cs="Lucida Sans Unicode"/>
          <w:b/>
          <w:sz w:val="22"/>
          <w:szCs w:val="22"/>
        </w:rPr>
      </w:pPr>
      <w:r>
        <w:rPr>
          <w:rFonts w:ascii="Calibri" w:hAnsi="Calibri" w:cs="Lucida Sans Unicode"/>
          <w:b/>
          <w:sz w:val="22"/>
          <w:szCs w:val="22"/>
        </w:rPr>
        <w:tab/>
      </w:r>
    </w:p>
    <w:p w:rsidR="004A1382" w:rsidRDefault="004A1382" w:rsidP="00020893">
      <w:pPr>
        <w:pStyle w:val="Corpodetexto"/>
        <w:rPr>
          <w:rFonts w:ascii="Calibri" w:hAnsi="Calibri" w:cs="Lucida Sans Unicode"/>
          <w:b/>
          <w:sz w:val="22"/>
          <w:szCs w:val="22"/>
        </w:rPr>
      </w:pPr>
    </w:p>
    <w:p w:rsidR="004A1382" w:rsidRDefault="004A1382" w:rsidP="00020893">
      <w:pPr>
        <w:pStyle w:val="Corpodetexto"/>
        <w:rPr>
          <w:rFonts w:ascii="Calibri" w:hAnsi="Calibri" w:cs="Lucida Sans Unicode"/>
          <w:b/>
          <w:sz w:val="22"/>
          <w:szCs w:val="22"/>
        </w:rPr>
      </w:pPr>
    </w:p>
    <w:p w:rsidR="004A1382" w:rsidRDefault="004A1382" w:rsidP="00020893">
      <w:pPr>
        <w:pStyle w:val="Corpodetexto"/>
        <w:rPr>
          <w:rFonts w:ascii="Calibri" w:hAnsi="Calibri" w:cs="Lucida Sans Unicode"/>
          <w:b/>
          <w:sz w:val="22"/>
          <w:szCs w:val="22"/>
        </w:rPr>
      </w:pPr>
    </w:p>
    <w:p w:rsidR="004A1382" w:rsidRDefault="00020893" w:rsidP="00020893">
      <w:pPr>
        <w:pStyle w:val="Corpodetexto"/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lastRenderedPageBreak/>
        <w:t>IX - DA ALTERAÇÃO CONTRATUAL</w:t>
      </w:r>
    </w:p>
    <w:p w:rsidR="00020893" w:rsidRPr="008619F1" w:rsidRDefault="00020893" w:rsidP="00020893">
      <w:pPr>
        <w:pStyle w:val="Corpodetexto"/>
        <w:rPr>
          <w:rStyle w:val="N"/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9.1</w:t>
      </w:r>
      <w:r w:rsidR="00FE1B5E" w:rsidRPr="008619F1">
        <w:rPr>
          <w:rFonts w:ascii="Calibri" w:hAnsi="Calibri" w:cs="Lucida Sans Unicode"/>
          <w:sz w:val="22"/>
          <w:szCs w:val="22"/>
        </w:rPr>
        <w:t xml:space="preserve">. Fica a </w:t>
      </w:r>
      <w:r w:rsidR="00B412FF" w:rsidRPr="008619F1">
        <w:rPr>
          <w:rFonts w:ascii="Calibri" w:hAnsi="Calibri" w:cs="Lucida Sans Unicode"/>
          <w:b/>
          <w:sz w:val="22"/>
          <w:szCs w:val="22"/>
        </w:rPr>
        <w:t>C</w:t>
      </w:r>
      <w:r w:rsidR="00FE1B5E" w:rsidRPr="008619F1">
        <w:rPr>
          <w:rFonts w:ascii="Calibri" w:hAnsi="Calibri" w:cs="Lucida Sans Unicode"/>
          <w:b/>
          <w:sz w:val="22"/>
          <w:szCs w:val="22"/>
        </w:rPr>
        <w:t>ontratada</w:t>
      </w:r>
      <w:r w:rsidRPr="008619F1">
        <w:rPr>
          <w:rFonts w:ascii="Calibri" w:hAnsi="Calibri" w:cs="Lucida Sans Unicode"/>
          <w:sz w:val="22"/>
          <w:szCs w:val="22"/>
        </w:rPr>
        <w:t xml:space="preserve"> obrigada a aceitar, nas mesmas condições contratuais, acréscimos ou supressões do objeto deste instrumento, observado os termos e limites previstos no parágrafo 1</w:t>
      </w:r>
      <w:r w:rsidRPr="008619F1">
        <w:rPr>
          <w:rFonts w:ascii="Calibri" w:hAnsi="Calibri" w:cs="Lucida Sans Unicode"/>
          <w:sz w:val="22"/>
          <w:szCs w:val="22"/>
        </w:rPr>
        <w:sym w:font="Courier New" w:char="00BA"/>
      </w:r>
      <w:r w:rsidRPr="008619F1">
        <w:rPr>
          <w:rFonts w:ascii="Calibri" w:hAnsi="Calibri" w:cs="Lucida Sans Unicode"/>
          <w:sz w:val="22"/>
          <w:szCs w:val="22"/>
        </w:rPr>
        <w:t>, do artigo 65, da Lei Federal n</w:t>
      </w:r>
      <w:r w:rsidRPr="008619F1">
        <w:rPr>
          <w:rFonts w:ascii="Calibri" w:hAnsi="Calibri" w:cs="Lucida Sans Unicode"/>
          <w:sz w:val="22"/>
          <w:szCs w:val="22"/>
        </w:rPr>
        <w:sym w:font="Courier New" w:char="00BA"/>
      </w:r>
      <w:r w:rsidRPr="008619F1">
        <w:rPr>
          <w:rFonts w:ascii="Calibri" w:hAnsi="Calibri" w:cs="Lucida Sans Unicode"/>
          <w:sz w:val="22"/>
          <w:szCs w:val="22"/>
        </w:rPr>
        <w:t xml:space="preserve"> 8.666/93.</w:t>
      </w:r>
    </w:p>
    <w:p w:rsidR="00020893" w:rsidRPr="008619F1" w:rsidRDefault="00020893" w:rsidP="00020893">
      <w:pPr>
        <w:pStyle w:val="Corpodetexto"/>
        <w:rPr>
          <w:rStyle w:val="N"/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9.1.1</w:t>
      </w:r>
      <w:r w:rsidR="00FE1B5E" w:rsidRPr="008619F1">
        <w:rPr>
          <w:rFonts w:ascii="Calibri" w:hAnsi="Calibri" w:cs="Lucida Sans Unicode"/>
          <w:sz w:val="22"/>
          <w:szCs w:val="22"/>
        </w:rPr>
        <w:t xml:space="preserve">. </w:t>
      </w:r>
      <w:r w:rsidRPr="008619F1">
        <w:rPr>
          <w:rFonts w:ascii="Calibri" w:hAnsi="Calibri" w:cs="Lucida Sans Unicode"/>
          <w:sz w:val="22"/>
          <w:szCs w:val="22"/>
        </w:rPr>
        <w:t>Eventual alteração será obrigatori</w:t>
      </w:r>
      <w:r w:rsidR="00FE1B5E" w:rsidRPr="008619F1">
        <w:rPr>
          <w:rFonts w:ascii="Calibri" w:hAnsi="Calibri" w:cs="Lucida Sans Unicode"/>
          <w:sz w:val="22"/>
          <w:szCs w:val="22"/>
        </w:rPr>
        <w:t xml:space="preserve">amente formalizada por meio de </w:t>
      </w:r>
      <w:r w:rsidR="007D4FBA" w:rsidRPr="008619F1">
        <w:rPr>
          <w:rFonts w:ascii="Calibri" w:hAnsi="Calibri" w:cs="Lucida Sans Unicode"/>
          <w:b/>
          <w:sz w:val="22"/>
          <w:szCs w:val="22"/>
        </w:rPr>
        <w:t>T</w:t>
      </w:r>
      <w:r w:rsidRPr="008619F1">
        <w:rPr>
          <w:rFonts w:ascii="Calibri" w:hAnsi="Calibri" w:cs="Lucida Sans Unicode"/>
          <w:b/>
          <w:sz w:val="22"/>
          <w:szCs w:val="22"/>
        </w:rPr>
        <w:t xml:space="preserve">ermo </w:t>
      </w:r>
      <w:r w:rsidR="007D4FBA" w:rsidRPr="008619F1">
        <w:rPr>
          <w:rFonts w:ascii="Calibri" w:hAnsi="Calibri" w:cs="Lucida Sans Unicode"/>
          <w:b/>
          <w:sz w:val="22"/>
          <w:szCs w:val="22"/>
        </w:rPr>
        <w:t>A</w:t>
      </w:r>
      <w:r w:rsidRPr="008619F1">
        <w:rPr>
          <w:rFonts w:ascii="Calibri" w:hAnsi="Calibri" w:cs="Lucida Sans Unicode"/>
          <w:b/>
          <w:sz w:val="22"/>
          <w:szCs w:val="22"/>
        </w:rPr>
        <w:t>ditivo</w:t>
      </w:r>
      <w:r w:rsidRPr="008619F1">
        <w:rPr>
          <w:rFonts w:ascii="Calibri" w:hAnsi="Calibri" w:cs="Lucida Sans Unicode"/>
          <w:sz w:val="22"/>
          <w:szCs w:val="22"/>
        </w:rPr>
        <w:t xml:space="preserve"> ao presente contrato, respeitadas as disposições da Lei Federal n° 8.666/93.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b/>
          <w:sz w:val="22"/>
          <w:szCs w:val="22"/>
        </w:rPr>
      </w:pPr>
    </w:p>
    <w:p w:rsidR="00020893" w:rsidRPr="008619F1" w:rsidRDefault="00020893" w:rsidP="00020893">
      <w:pPr>
        <w:jc w:val="both"/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>X – PENALIDADES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10.1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Além das sanções previstas no Capítulo IV, da Lei Federal nº 8.666/93 e demais normas pertinentes, a Contratada estará sujeita as penalidades relacionadas no item XII, d</w:t>
      </w:r>
      <w:r w:rsidR="00B412FF" w:rsidRPr="008619F1">
        <w:rPr>
          <w:rFonts w:ascii="Calibri" w:hAnsi="Calibri" w:cs="Lucida Sans Unicode"/>
          <w:sz w:val="22"/>
          <w:szCs w:val="22"/>
        </w:rPr>
        <w:t>o</w:t>
      </w:r>
      <w:r w:rsidR="00B412FF" w:rsidRPr="008619F1">
        <w:rPr>
          <w:rFonts w:ascii="Calibri" w:hAnsi="Calibri" w:cs="Lucida Sans Unicode"/>
          <w:b/>
          <w:sz w:val="22"/>
          <w:szCs w:val="22"/>
        </w:rPr>
        <w:t xml:space="preserve"> C</w:t>
      </w:r>
      <w:r w:rsidR="00FE1B5E" w:rsidRPr="008619F1">
        <w:rPr>
          <w:rFonts w:ascii="Calibri" w:hAnsi="Calibri" w:cs="Lucida Sans Unicode"/>
          <w:b/>
          <w:sz w:val="22"/>
          <w:szCs w:val="22"/>
        </w:rPr>
        <w:t>onvite</w:t>
      </w:r>
      <w:r w:rsidRPr="008619F1">
        <w:rPr>
          <w:rFonts w:ascii="Calibri" w:hAnsi="Calibri" w:cs="Lucida Sans Unicode"/>
          <w:sz w:val="22"/>
          <w:szCs w:val="22"/>
        </w:rPr>
        <w:t>, parte integrante do presente instrumento, bem como garantia prévia defesa as penalidades abaixo discriminadas, devendo ser observados os procedimentos contidos no capítulo X, do Decreto Municipal n.º 44.279/03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</w:p>
    <w:p w:rsidR="00020893" w:rsidRPr="008619F1" w:rsidRDefault="00020893" w:rsidP="00FE1B5E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10.1.1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Multa pelo descumprimento de cláusula contratual: 1% (um inteiro por cento) sobre o valor total contratado.</w:t>
      </w:r>
    </w:p>
    <w:p w:rsidR="00020893" w:rsidRPr="008619F1" w:rsidRDefault="00020893" w:rsidP="00FE1B5E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10.1.2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Multa pelo não atendimento das exigências formuladas pela Fiscalização: 1% (um inteiro por cento) sobre o valor total contratado, por dia, até seu atendimento.</w:t>
      </w:r>
    </w:p>
    <w:p w:rsidR="00020893" w:rsidRPr="008619F1" w:rsidRDefault="00020893" w:rsidP="00FE1B5E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10.1.3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Multa por inexecução total do </w:t>
      </w:r>
      <w:r w:rsidR="00FE1B5E" w:rsidRPr="008619F1">
        <w:rPr>
          <w:rFonts w:ascii="Calibri" w:hAnsi="Calibri" w:cs="Lucida Sans Unicode"/>
          <w:sz w:val="22"/>
          <w:szCs w:val="22"/>
        </w:rPr>
        <w:t>termo de c</w:t>
      </w:r>
      <w:r w:rsidRPr="008619F1">
        <w:rPr>
          <w:rFonts w:ascii="Calibri" w:hAnsi="Calibri" w:cs="Lucida Sans Unicode"/>
          <w:sz w:val="22"/>
          <w:szCs w:val="22"/>
        </w:rPr>
        <w:t>ontrato: 30,0 % (trinta inteiros por cento) sobre o valor total contratado.</w:t>
      </w:r>
    </w:p>
    <w:p w:rsidR="00020893" w:rsidRPr="008619F1" w:rsidRDefault="00020893" w:rsidP="00FE1B5E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10.1.4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M</w:t>
      </w:r>
      <w:r w:rsidR="00FE1B5E" w:rsidRPr="008619F1">
        <w:rPr>
          <w:rFonts w:ascii="Calibri" w:hAnsi="Calibri" w:cs="Lucida Sans Unicode"/>
          <w:sz w:val="22"/>
          <w:szCs w:val="22"/>
        </w:rPr>
        <w:t>ulta por inexecução parcial do termo de c</w:t>
      </w:r>
      <w:r w:rsidRPr="008619F1">
        <w:rPr>
          <w:rFonts w:ascii="Calibri" w:hAnsi="Calibri" w:cs="Lucida Sans Unicode"/>
          <w:sz w:val="22"/>
          <w:szCs w:val="22"/>
        </w:rPr>
        <w:t>ontrato: 10,0 % (dez inteiros por cento) sobre valor total contratado.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10.2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As penalidades são independentes e a aplicação de uma não exclui a das outras. 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10.3</w:t>
      </w:r>
      <w:r w:rsidR="00FE1B5E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O prazo para pagamento das multas será de 05 (cinco) dias úteis a contar da intimação da empresa apenada. </w:t>
      </w:r>
      <w:proofErr w:type="gramStart"/>
      <w:r w:rsidRPr="008619F1">
        <w:rPr>
          <w:rFonts w:ascii="Calibri" w:hAnsi="Calibri" w:cs="Lucida Sans Unicode"/>
          <w:sz w:val="22"/>
          <w:szCs w:val="22"/>
        </w:rPr>
        <w:t>A critério</w:t>
      </w:r>
      <w:proofErr w:type="gramEnd"/>
      <w:r w:rsidRPr="008619F1">
        <w:rPr>
          <w:rFonts w:ascii="Calibri" w:hAnsi="Calibri" w:cs="Lucida Sans Unicode"/>
          <w:sz w:val="22"/>
          <w:szCs w:val="22"/>
        </w:rPr>
        <w:t xml:space="preserve"> da Administração e em sendo possível, o valor devido será descontado da importância que a mesma tenha a receber da PMSP. Não havendo pagamento pela empresa, o valor será inscrito como dívida ativa, sujeitando-se ao processo executivo.</w:t>
      </w:r>
    </w:p>
    <w:p w:rsidR="00777D53" w:rsidRPr="008619F1" w:rsidRDefault="00777D53" w:rsidP="00020893">
      <w:pPr>
        <w:jc w:val="both"/>
        <w:rPr>
          <w:rStyle w:val="N"/>
          <w:rFonts w:ascii="Calibri" w:hAnsi="Calibri" w:cs="Lucida Sans Unicode"/>
          <w:sz w:val="22"/>
          <w:szCs w:val="22"/>
        </w:rPr>
      </w:pPr>
    </w:p>
    <w:p w:rsidR="00020893" w:rsidRPr="008619F1" w:rsidRDefault="00020893" w:rsidP="00020893">
      <w:pPr>
        <w:jc w:val="both"/>
        <w:rPr>
          <w:rStyle w:val="N"/>
          <w:rFonts w:ascii="Calibri" w:hAnsi="Calibri" w:cs="Lucida Sans Unicode"/>
          <w:sz w:val="22"/>
          <w:szCs w:val="22"/>
        </w:rPr>
      </w:pPr>
      <w:r w:rsidRPr="008619F1">
        <w:rPr>
          <w:rStyle w:val="N"/>
          <w:rFonts w:ascii="Calibri" w:hAnsi="Calibri" w:cs="Lucida Sans Unicode"/>
          <w:sz w:val="22"/>
          <w:szCs w:val="22"/>
        </w:rPr>
        <w:t>XI - CONDIÇÕES DE RECEBIMENTO DO OBJETO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11.1</w:t>
      </w:r>
      <w:r w:rsidR="00FE1B5E" w:rsidRPr="008619F1">
        <w:rPr>
          <w:rFonts w:ascii="Calibri" w:hAnsi="Calibri" w:cs="Lucida Sans Unicode"/>
          <w:sz w:val="22"/>
          <w:szCs w:val="22"/>
        </w:rPr>
        <w:t>. Os serviços objeto do “</w:t>
      </w:r>
      <w:r w:rsidR="00B412FF" w:rsidRPr="008619F1">
        <w:rPr>
          <w:rFonts w:ascii="Calibri" w:hAnsi="Calibri" w:cs="Lucida Sans Unicode"/>
          <w:b/>
          <w:sz w:val="22"/>
          <w:szCs w:val="22"/>
        </w:rPr>
        <w:t>Termo de C</w:t>
      </w:r>
      <w:r w:rsidRPr="008619F1">
        <w:rPr>
          <w:rFonts w:ascii="Calibri" w:hAnsi="Calibri" w:cs="Lucida Sans Unicode"/>
          <w:b/>
          <w:sz w:val="22"/>
          <w:szCs w:val="22"/>
        </w:rPr>
        <w:t>ontrato</w:t>
      </w:r>
      <w:r w:rsidRPr="008619F1">
        <w:rPr>
          <w:rFonts w:ascii="Calibri" w:hAnsi="Calibri" w:cs="Lucida Sans Unicode"/>
          <w:sz w:val="22"/>
          <w:szCs w:val="22"/>
        </w:rPr>
        <w:t>” serão recebidos pela P</w:t>
      </w:r>
      <w:r w:rsidR="00491390" w:rsidRPr="008619F1">
        <w:rPr>
          <w:rFonts w:ascii="Calibri" w:hAnsi="Calibri" w:cs="Lucida Sans Unicode"/>
          <w:sz w:val="22"/>
          <w:szCs w:val="22"/>
        </w:rPr>
        <w:t>refeitura</w:t>
      </w:r>
      <w:r w:rsidRPr="008619F1">
        <w:rPr>
          <w:rFonts w:ascii="Calibri" w:hAnsi="Calibri" w:cs="Lucida Sans Unicode"/>
          <w:sz w:val="22"/>
          <w:szCs w:val="22"/>
        </w:rPr>
        <w:t xml:space="preserve"> consoante o disposto no Inciso I do artigo 73 da Lei Federal nº 8.666/93 e demais normas pertinentes.</w:t>
      </w:r>
    </w:p>
    <w:p w:rsidR="00FD4842" w:rsidRPr="008619F1" w:rsidRDefault="00FD4842" w:rsidP="00020893">
      <w:pPr>
        <w:jc w:val="both"/>
        <w:rPr>
          <w:rFonts w:ascii="Calibri" w:hAnsi="Calibri" w:cs="Lucida Sans Unicode"/>
          <w:b/>
          <w:sz w:val="22"/>
          <w:szCs w:val="22"/>
        </w:rPr>
      </w:pPr>
    </w:p>
    <w:p w:rsidR="00020893" w:rsidRPr="008619F1" w:rsidRDefault="00020893" w:rsidP="00020893">
      <w:pPr>
        <w:jc w:val="both"/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>XII - DISPOSIÇÕES FINAIS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12.1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Fica a contratada ci</w:t>
      </w:r>
      <w:r w:rsidR="00B412FF" w:rsidRPr="008619F1">
        <w:rPr>
          <w:rFonts w:ascii="Calibri" w:hAnsi="Calibri" w:cs="Lucida Sans Unicode"/>
          <w:sz w:val="22"/>
          <w:szCs w:val="22"/>
        </w:rPr>
        <w:t>ente de que a assinatura deste Termo de C</w:t>
      </w:r>
      <w:r w:rsidRPr="008619F1">
        <w:rPr>
          <w:rFonts w:ascii="Calibri" w:hAnsi="Calibri" w:cs="Lucida Sans Unicode"/>
          <w:sz w:val="22"/>
          <w:szCs w:val="22"/>
        </w:rPr>
        <w:t>ontrato indica que tem pleno conhecimento dos elementos nela constantes, bem como de todas as suas condições gerais e peculiares, não podendo invocar nenhum desconhecimento quanto aos mesmos, como elemento impeditivo do perfeito cumprimento de seu objeto.</w:t>
      </w:r>
    </w:p>
    <w:p w:rsidR="00020893" w:rsidRPr="008619F1" w:rsidRDefault="00020893" w:rsidP="00020893">
      <w:pPr>
        <w:pStyle w:val="BodyText24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12.2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b/>
          <w:sz w:val="22"/>
          <w:szCs w:val="22"/>
        </w:rPr>
        <w:t xml:space="preserve"> </w:t>
      </w:r>
      <w:r w:rsidRPr="008619F1">
        <w:rPr>
          <w:rFonts w:ascii="Calibri" w:hAnsi="Calibri" w:cs="Lucida Sans Unicode"/>
          <w:sz w:val="22"/>
          <w:szCs w:val="22"/>
        </w:rPr>
        <w:t>A</w:t>
      </w:r>
      <w:r w:rsidRPr="008619F1">
        <w:rPr>
          <w:rFonts w:ascii="Calibri" w:hAnsi="Calibri" w:cs="Lucida Sans Unicode"/>
          <w:b/>
          <w:sz w:val="22"/>
          <w:szCs w:val="22"/>
        </w:rPr>
        <w:t xml:space="preserve"> </w:t>
      </w:r>
      <w:r w:rsidR="00B412FF" w:rsidRPr="008619F1">
        <w:rPr>
          <w:rFonts w:ascii="Calibri" w:hAnsi="Calibri" w:cs="Lucida Sans Unicode"/>
          <w:b/>
          <w:sz w:val="22"/>
          <w:szCs w:val="22"/>
        </w:rPr>
        <w:t>C</w:t>
      </w:r>
      <w:r w:rsidRPr="008619F1">
        <w:rPr>
          <w:rFonts w:ascii="Calibri" w:hAnsi="Calibri" w:cs="Lucida Sans Unicode"/>
          <w:b/>
          <w:sz w:val="22"/>
          <w:szCs w:val="22"/>
        </w:rPr>
        <w:t xml:space="preserve">ontratada </w:t>
      </w:r>
      <w:r w:rsidRPr="008619F1">
        <w:rPr>
          <w:rFonts w:ascii="Calibri" w:hAnsi="Calibri" w:cs="Lucida Sans Unicode"/>
          <w:sz w:val="22"/>
          <w:szCs w:val="22"/>
        </w:rPr>
        <w:t>no ato da assinatura deste apresentou os seguintes documentos:</w:t>
      </w:r>
    </w:p>
    <w:p w:rsidR="00020893" w:rsidRPr="008619F1" w:rsidRDefault="00020893" w:rsidP="00491390">
      <w:pPr>
        <w:tabs>
          <w:tab w:val="left" w:pos="1440"/>
        </w:tabs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12.2.1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Inscrição no Cadastro Nacional de Pessoas Jurídicas (CNPJ).</w:t>
      </w:r>
    </w:p>
    <w:p w:rsidR="00020893" w:rsidRPr="008619F1" w:rsidRDefault="00020893" w:rsidP="00491390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12.2.2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Certidão Negativa de Débito para com o Sistema de Seguridade Social - CND/INSS (Lei nº 11.184/92), com prazo de validade em vigor;</w:t>
      </w:r>
    </w:p>
    <w:p w:rsidR="00020893" w:rsidRPr="008619F1" w:rsidRDefault="00020893" w:rsidP="00491390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12.2.3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Certificado de Regularidade de Situação para com o Fundo de Garantia de Tempo de Serviço (FGTS), com prazo de validade em vigor.</w:t>
      </w:r>
    </w:p>
    <w:p w:rsidR="00020893" w:rsidRPr="008619F1" w:rsidRDefault="00020893" w:rsidP="00491390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12.2.4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Indicação do responsável técnico pela execução dos serviços objeto do contrato, e o preposto que a representará, para todos os fins, durante a execução do objeto deste ajuste.</w:t>
      </w:r>
    </w:p>
    <w:p w:rsidR="00020893" w:rsidRPr="008619F1" w:rsidRDefault="00020893" w:rsidP="00491390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12.2.</w:t>
      </w:r>
      <w:r w:rsidR="00152100" w:rsidRPr="008619F1">
        <w:rPr>
          <w:rFonts w:ascii="Calibri" w:hAnsi="Calibri" w:cs="Lucida Sans Unicode"/>
          <w:sz w:val="22"/>
          <w:szCs w:val="22"/>
        </w:rPr>
        <w:t>5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Comprovante do depósito de garantia do contrato.</w:t>
      </w:r>
    </w:p>
    <w:p w:rsidR="00020893" w:rsidRPr="008619F1" w:rsidRDefault="00020893" w:rsidP="00491390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12.2.</w:t>
      </w:r>
      <w:r w:rsidR="00152100" w:rsidRPr="008619F1">
        <w:rPr>
          <w:rFonts w:ascii="Calibri" w:hAnsi="Calibri" w:cs="Lucida Sans Unicode"/>
          <w:sz w:val="22"/>
          <w:szCs w:val="22"/>
        </w:rPr>
        <w:t>6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Cronograma físico - financeiro da execução dos serviços.</w:t>
      </w:r>
    </w:p>
    <w:p w:rsidR="00020893" w:rsidRPr="008619F1" w:rsidRDefault="00020893" w:rsidP="00C90F70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12.2.</w:t>
      </w:r>
      <w:r w:rsidR="00152100" w:rsidRPr="008619F1">
        <w:rPr>
          <w:rFonts w:ascii="Calibri" w:hAnsi="Calibri" w:cs="Lucida Sans Unicode"/>
          <w:sz w:val="22"/>
          <w:szCs w:val="22"/>
        </w:rPr>
        <w:t>7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Prova de regularidade com a Fazenda do Município de São Paulo, mediante a apresentação de Certidão de Tributos Mobiliários - CTM expedida pela Secretaria de Finanças e Desenvolvimento Econômico - SF do Município de São Paulo.</w:t>
      </w:r>
    </w:p>
    <w:p w:rsidR="00020893" w:rsidRPr="008619F1" w:rsidRDefault="00020893" w:rsidP="00C90F70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lastRenderedPageBreak/>
        <w:t>12.2.</w:t>
      </w:r>
      <w:r w:rsidR="00152100" w:rsidRPr="008619F1">
        <w:rPr>
          <w:rFonts w:ascii="Calibri" w:hAnsi="Calibri" w:cs="Lucida Sans Unicode"/>
          <w:sz w:val="22"/>
          <w:szCs w:val="22"/>
        </w:rPr>
        <w:t>7</w:t>
      </w:r>
      <w:r w:rsidRPr="008619F1">
        <w:rPr>
          <w:rFonts w:ascii="Calibri" w:hAnsi="Calibri" w:cs="Lucida Sans Unicode"/>
          <w:sz w:val="22"/>
          <w:szCs w:val="22"/>
        </w:rPr>
        <w:t>.1</w:t>
      </w:r>
      <w:r w:rsidR="00491390" w:rsidRPr="008619F1">
        <w:rPr>
          <w:rFonts w:ascii="Calibri" w:hAnsi="Calibri" w:cs="Lucida Sans Unicode"/>
          <w:sz w:val="22"/>
          <w:szCs w:val="22"/>
        </w:rPr>
        <w:t xml:space="preserve">. </w:t>
      </w:r>
      <w:r w:rsidRPr="008619F1">
        <w:rPr>
          <w:rFonts w:ascii="Calibri" w:hAnsi="Calibri" w:cs="Lucida Sans Unicode"/>
          <w:sz w:val="22"/>
          <w:szCs w:val="22"/>
        </w:rPr>
        <w:t>A exigência deste item é aplicável também aos interessados com sede fora do Município de São Paulo;</w:t>
      </w:r>
    </w:p>
    <w:p w:rsidR="00020893" w:rsidRPr="008619F1" w:rsidRDefault="00020893" w:rsidP="00C90F70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12.2.</w:t>
      </w:r>
      <w:r w:rsidR="00152100" w:rsidRPr="008619F1">
        <w:rPr>
          <w:rFonts w:ascii="Calibri" w:hAnsi="Calibri" w:cs="Lucida Sans Unicode"/>
          <w:sz w:val="22"/>
          <w:szCs w:val="22"/>
        </w:rPr>
        <w:t>7</w:t>
      </w:r>
      <w:r w:rsidRPr="008619F1">
        <w:rPr>
          <w:rFonts w:ascii="Calibri" w:hAnsi="Calibri" w:cs="Lucida Sans Unicode"/>
          <w:sz w:val="22"/>
          <w:szCs w:val="22"/>
        </w:rPr>
        <w:t>.2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Caso não sejam cadastrados como contribuintes neste Município, deverão apresentar declaração, firmada pelo representante legal, sob as penas da Lei, do não cadastramento e de que nada devem à Fazenda do Município de São Paulo, relativamente aos tributos relacionados com a prestação licitada e, também, prova de regularidade fiscal para com a Fazenda Municipal do Município sede do interessado.</w:t>
      </w:r>
    </w:p>
    <w:p w:rsidR="00020893" w:rsidRPr="008619F1" w:rsidRDefault="00020893" w:rsidP="00C90F70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12.3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</w:t>
      </w:r>
      <w:proofErr w:type="gramStart"/>
      <w:r w:rsidRPr="008619F1">
        <w:rPr>
          <w:rFonts w:ascii="Calibri" w:hAnsi="Calibri" w:cs="Lucida Sans Unicode"/>
          <w:sz w:val="22"/>
          <w:szCs w:val="22"/>
        </w:rPr>
        <w:t>Ficam</w:t>
      </w:r>
      <w:proofErr w:type="gramEnd"/>
      <w:r w:rsidRPr="008619F1">
        <w:rPr>
          <w:rFonts w:ascii="Calibri" w:hAnsi="Calibri" w:cs="Lucida Sans Unicode"/>
          <w:sz w:val="22"/>
          <w:szCs w:val="22"/>
        </w:rPr>
        <w:t xml:space="preserve"> fazendo parte integrante deste instrumento, p</w:t>
      </w:r>
      <w:r w:rsidR="00491390" w:rsidRPr="008619F1">
        <w:rPr>
          <w:rFonts w:ascii="Calibri" w:hAnsi="Calibri" w:cs="Lucida Sans Unicode"/>
          <w:sz w:val="22"/>
          <w:szCs w:val="22"/>
        </w:rPr>
        <w:t>ara todos os efeitos legais, o anexo II – “especificações t</w:t>
      </w:r>
      <w:r w:rsidRPr="008619F1">
        <w:rPr>
          <w:rFonts w:ascii="Calibri" w:hAnsi="Calibri" w:cs="Lucida Sans Unicode"/>
          <w:sz w:val="22"/>
          <w:szCs w:val="22"/>
        </w:rPr>
        <w:t xml:space="preserve">écnicas” do </w:t>
      </w:r>
      <w:r w:rsidR="00491390" w:rsidRPr="008619F1">
        <w:rPr>
          <w:rFonts w:ascii="Calibri" w:hAnsi="Calibri" w:cs="Lucida Sans Unicode"/>
          <w:sz w:val="22"/>
          <w:szCs w:val="22"/>
        </w:rPr>
        <w:t>convite</w:t>
      </w:r>
      <w:r w:rsidRPr="008619F1">
        <w:rPr>
          <w:rFonts w:ascii="Calibri" w:hAnsi="Calibri" w:cs="Lucida Sans Unicode"/>
          <w:sz w:val="22"/>
          <w:szCs w:val="22"/>
        </w:rPr>
        <w:t xml:space="preserve"> que originou o instrumento.</w:t>
      </w:r>
    </w:p>
    <w:p w:rsidR="00020893" w:rsidRPr="008619F1" w:rsidRDefault="00020893" w:rsidP="00C90F70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12.4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O ajuste, suas alterações e rescisão, obedecerão à Lei Federal n.º 8.666/93 e demais normas pertinentes.</w:t>
      </w:r>
    </w:p>
    <w:p w:rsidR="00020893" w:rsidRPr="008619F1" w:rsidRDefault="00020893" w:rsidP="00C90F70">
      <w:pPr>
        <w:pStyle w:val="BodyTextIndent22"/>
        <w:spacing w:line="240" w:lineRule="auto"/>
        <w:ind w:left="0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12.4.1</w:t>
      </w:r>
      <w:r w:rsidR="00491390" w:rsidRPr="008619F1">
        <w:rPr>
          <w:rFonts w:ascii="Calibri" w:hAnsi="Calibri" w:cs="Lucida Sans Unicode"/>
          <w:sz w:val="22"/>
          <w:szCs w:val="22"/>
        </w:rPr>
        <w:t xml:space="preserve">. </w:t>
      </w:r>
      <w:r w:rsidRPr="008619F1">
        <w:rPr>
          <w:rFonts w:ascii="Calibri" w:hAnsi="Calibri" w:cs="Lucida Sans Unicode"/>
          <w:sz w:val="22"/>
          <w:szCs w:val="22"/>
        </w:rPr>
        <w:t xml:space="preserve"> Em caso de rescisão administrativa prevista no artigo 79, inciso I, da Lei 8.666/93 ficam reconhecidos os direitos da Administração especificados no mesmo diploma legal.</w:t>
      </w:r>
    </w:p>
    <w:p w:rsidR="00020893" w:rsidRPr="008619F1" w:rsidRDefault="00020893" w:rsidP="00020893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12.5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A Subprefeitura </w:t>
      </w:r>
      <w:proofErr w:type="spellStart"/>
      <w:proofErr w:type="gramStart"/>
      <w:r w:rsidRPr="008619F1">
        <w:rPr>
          <w:rFonts w:ascii="Calibri" w:hAnsi="Calibri" w:cs="Lucida Sans Unicode"/>
          <w:sz w:val="22"/>
          <w:szCs w:val="22"/>
        </w:rPr>
        <w:t>M’Boi</w:t>
      </w:r>
      <w:proofErr w:type="spellEnd"/>
      <w:proofErr w:type="gramEnd"/>
      <w:r w:rsidRPr="008619F1">
        <w:rPr>
          <w:rFonts w:ascii="Calibri" w:hAnsi="Calibri" w:cs="Lucida Sans Unicode"/>
          <w:sz w:val="22"/>
          <w:szCs w:val="22"/>
        </w:rPr>
        <w:t xml:space="preserve"> Mirim se reserva o direito de executar através de outras contratadas, no mesmo local, obras ou serviços distintos dos abrangidos no presente </w:t>
      </w:r>
      <w:r w:rsidR="00491390" w:rsidRPr="008619F1">
        <w:rPr>
          <w:rFonts w:ascii="Calibri" w:hAnsi="Calibri" w:cs="Lucida Sans Unicode"/>
          <w:sz w:val="22"/>
          <w:szCs w:val="22"/>
        </w:rPr>
        <w:t>termo de c</w:t>
      </w:r>
      <w:r w:rsidRPr="008619F1">
        <w:rPr>
          <w:rFonts w:ascii="Calibri" w:hAnsi="Calibri" w:cs="Lucida Sans Unicode"/>
          <w:sz w:val="22"/>
          <w:szCs w:val="22"/>
        </w:rPr>
        <w:t>ontrato.</w:t>
      </w:r>
    </w:p>
    <w:p w:rsidR="00020893" w:rsidRPr="008619F1" w:rsidRDefault="00020893" w:rsidP="00020893">
      <w:pPr>
        <w:pStyle w:val="Recuodecorpodetexto3"/>
        <w:ind w:left="0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12.6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Fica a contratada ciente que caso no curso da execução do presente contrato</w:t>
      </w:r>
      <w:proofErr w:type="gramStart"/>
      <w:r w:rsidRPr="008619F1">
        <w:rPr>
          <w:rFonts w:ascii="Calibri" w:hAnsi="Calibri" w:cs="Lucida Sans Unicode"/>
          <w:sz w:val="22"/>
          <w:szCs w:val="22"/>
        </w:rPr>
        <w:t>, seja</w:t>
      </w:r>
      <w:proofErr w:type="gramEnd"/>
      <w:r w:rsidRPr="008619F1">
        <w:rPr>
          <w:rFonts w:ascii="Calibri" w:hAnsi="Calibri" w:cs="Lucida Sans Unicode"/>
          <w:sz w:val="22"/>
          <w:szCs w:val="22"/>
        </w:rPr>
        <w:t xml:space="preserve"> tomada ciência de que a mesma não esta cumprindo com as obrigações trabalhistas o fato será comunicado a Delegacia Regional do trabalho e ao Ministério Público do Trabalho, conforme Decreto Municipal nº 50.983/09.</w:t>
      </w:r>
    </w:p>
    <w:p w:rsidR="00020893" w:rsidRPr="008619F1" w:rsidRDefault="00020893" w:rsidP="00020893">
      <w:pPr>
        <w:pStyle w:val="Recuodecorpodetexto3"/>
        <w:ind w:left="0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12.7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Fica a contratada ciente que será consultada no CADIM (Cadastro Informativo Municipal) a fim de comprovação de inexistência de registro, conforme Lei Municipal 14.094</w:t>
      </w:r>
      <w:r w:rsidR="008A6E83" w:rsidRPr="008619F1">
        <w:rPr>
          <w:rFonts w:ascii="Calibri" w:hAnsi="Calibri" w:cs="Lucida Sans Unicode"/>
          <w:sz w:val="22"/>
          <w:szCs w:val="22"/>
        </w:rPr>
        <w:t>/05</w:t>
      </w:r>
      <w:r w:rsidR="00C90F70" w:rsidRPr="008619F1">
        <w:rPr>
          <w:rFonts w:ascii="Calibri" w:hAnsi="Calibri" w:cs="Lucida Sans Unicode"/>
          <w:sz w:val="22"/>
          <w:szCs w:val="22"/>
        </w:rPr>
        <w:t xml:space="preserve"> </w:t>
      </w:r>
      <w:r w:rsidRPr="008619F1">
        <w:rPr>
          <w:rFonts w:ascii="Calibri" w:hAnsi="Calibri" w:cs="Lucida Sans Unicode"/>
          <w:sz w:val="22"/>
          <w:szCs w:val="22"/>
        </w:rPr>
        <w:t>artigo 3º</w:t>
      </w:r>
      <w:r w:rsidR="00491390" w:rsidRPr="008619F1">
        <w:rPr>
          <w:rFonts w:ascii="Calibri" w:hAnsi="Calibri" w:cs="Lucida Sans Unicode"/>
          <w:sz w:val="22"/>
          <w:szCs w:val="22"/>
        </w:rPr>
        <w:t>, inciso I</w:t>
      </w:r>
      <w:r w:rsidRPr="008619F1">
        <w:rPr>
          <w:rFonts w:ascii="Calibri" w:hAnsi="Calibri" w:cs="Lucida Sans Unicode"/>
          <w:sz w:val="22"/>
          <w:szCs w:val="22"/>
        </w:rPr>
        <w:t>.</w:t>
      </w:r>
    </w:p>
    <w:p w:rsidR="00020893" w:rsidRPr="008619F1" w:rsidRDefault="00020893" w:rsidP="00020893">
      <w:pPr>
        <w:pStyle w:val="Recuodecorpodetexto3"/>
        <w:ind w:left="0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12.8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Fica fazendo parte integrante do presente contrato, o </w:t>
      </w:r>
      <w:r w:rsidR="00491390" w:rsidRPr="008619F1">
        <w:rPr>
          <w:rFonts w:ascii="Calibri" w:hAnsi="Calibri" w:cs="Lucida Sans Unicode"/>
          <w:sz w:val="22"/>
          <w:szCs w:val="22"/>
        </w:rPr>
        <w:t>e</w:t>
      </w:r>
      <w:r w:rsidRPr="008619F1">
        <w:rPr>
          <w:rFonts w:ascii="Calibri" w:hAnsi="Calibri" w:cs="Lucida Sans Unicode"/>
          <w:sz w:val="22"/>
          <w:szCs w:val="22"/>
        </w:rPr>
        <w:t>dital</w:t>
      </w:r>
      <w:r w:rsidR="008A6E83" w:rsidRPr="008619F1">
        <w:rPr>
          <w:rFonts w:ascii="Calibri" w:hAnsi="Calibri" w:cs="Lucida Sans Unicode"/>
          <w:sz w:val="22"/>
          <w:szCs w:val="22"/>
        </w:rPr>
        <w:t xml:space="preserve"> de</w:t>
      </w:r>
      <w:r w:rsidR="00926F59" w:rsidRPr="008619F1">
        <w:rPr>
          <w:rFonts w:ascii="Calibri" w:hAnsi="Calibri" w:cs="Lucida Sans Unicode"/>
          <w:sz w:val="22"/>
          <w:szCs w:val="22"/>
        </w:rPr>
        <w:t xml:space="preserve"> C</w:t>
      </w:r>
      <w:r w:rsidRPr="008619F1">
        <w:rPr>
          <w:rFonts w:ascii="Calibri" w:hAnsi="Calibri" w:cs="Lucida Sans Unicode"/>
          <w:sz w:val="22"/>
          <w:szCs w:val="22"/>
        </w:rPr>
        <w:t xml:space="preserve">onvite nº </w:t>
      </w:r>
      <w:r w:rsidR="00BA7A1C">
        <w:rPr>
          <w:rFonts w:ascii="Calibri" w:hAnsi="Calibri" w:cs="Lucida Sans Unicode"/>
          <w:color w:val="0000FF"/>
          <w:sz w:val="22"/>
          <w:szCs w:val="22"/>
        </w:rPr>
        <w:t>10/SPMB/2014</w:t>
      </w:r>
      <w:r w:rsidRPr="008619F1">
        <w:rPr>
          <w:rFonts w:ascii="Calibri" w:hAnsi="Calibri" w:cs="Lucida Sans Unicode"/>
          <w:sz w:val="22"/>
          <w:szCs w:val="22"/>
        </w:rPr>
        <w:t xml:space="preserve"> que precedeu este ajuste.</w:t>
      </w:r>
    </w:p>
    <w:p w:rsidR="00020893" w:rsidRPr="008619F1" w:rsidRDefault="00020893" w:rsidP="00020893">
      <w:pPr>
        <w:pStyle w:val="Recuodecorpodetexto3"/>
        <w:ind w:left="0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12.9</w:t>
      </w:r>
      <w:r w:rsidR="00491390" w:rsidRPr="008619F1">
        <w:rPr>
          <w:rFonts w:ascii="Calibri" w:hAnsi="Calibri" w:cs="Lucida Sans Unicode"/>
          <w:sz w:val="22"/>
          <w:szCs w:val="22"/>
        </w:rPr>
        <w:t>.</w:t>
      </w:r>
      <w:r w:rsidRPr="008619F1">
        <w:rPr>
          <w:rFonts w:ascii="Calibri" w:hAnsi="Calibri" w:cs="Lucida Sans Unicode"/>
          <w:sz w:val="22"/>
          <w:szCs w:val="22"/>
        </w:rPr>
        <w:t xml:space="preserve"> A lei que rege a execução deste contrato, especialmente aos casos omissos é a Lei Federal n. º 8.666/93 e alterações posteriores. </w:t>
      </w:r>
    </w:p>
    <w:p w:rsidR="00020893" w:rsidRPr="008619F1" w:rsidRDefault="00020893" w:rsidP="00020893">
      <w:pPr>
        <w:pStyle w:val="Recuodecorpodetexto3"/>
        <w:ind w:left="0"/>
        <w:rPr>
          <w:rFonts w:ascii="Calibri" w:hAnsi="Calibri" w:cs="Lucida Sans Unicode"/>
          <w:b/>
          <w:color w:val="0000FF"/>
          <w:sz w:val="22"/>
          <w:szCs w:val="22"/>
        </w:rPr>
      </w:pPr>
      <w:smartTag w:uri="urn:schemas-microsoft-com:office:smarttags" w:element="time">
        <w:smartTagPr>
          <w:attr w:name="Hour" w:val="12"/>
          <w:attr w:name="Minute" w:val="10"/>
        </w:smartTagPr>
        <w:r w:rsidRPr="008619F1">
          <w:rPr>
            <w:rFonts w:ascii="Calibri" w:hAnsi="Calibri" w:cs="Lucida Sans Unicode"/>
            <w:sz w:val="22"/>
            <w:szCs w:val="22"/>
          </w:rPr>
          <w:t>12.10</w:t>
        </w:r>
        <w:r w:rsidR="00491390" w:rsidRPr="008619F1">
          <w:rPr>
            <w:rFonts w:ascii="Calibri" w:hAnsi="Calibri" w:cs="Lucida Sans Unicode"/>
            <w:sz w:val="22"/>
            <w:szCs w:val="22"/>
          </w:rPr>
          <w:t>.</w:t>
        </w:r>
      </w:smartTag>
      <w:r w:rsidRPr="008619F1">
        <w:rPr>
          <w:rFonts w:ascii="Calibri" w:hAnsi="Calibri" w:cs="Lucida Sans Unicode"/>
          <w:sz w:val="22"/>
          <w:szCs w:val="22"/>
        </w:rPr>
        <w:t xml:space="preserve"> Foi emitida Guia de Arrecadação nº </w:t>
      </w:r>
      <w:r w:rsidR="00311C39">
        <w:rPr>
          <w:rFonts w:ascii="Calibri" w:hAnsi="Calibri" w:cs="Lucida Sans Unicode"/>
          <w:sz w:val="22"/>
          <w:szCs w:val="22"/>
        </w:rPr>
        <w:t>2014000572</w:t>
      </w:r>
      <w:r w:rsidRPr="008619F1">
        <w:rPr>
          <w:rFonts w:ascii="Calibri" w:hAnsi="Calibri" w:cs="Lucida Sans Unicode"/>
          <w:sz w:val="22"/>
          <w:szCs w:val="22"/>
        </w:rPr>
        <w:t xml:space="preserve">, recolhida a importância de </w:t>
      </w:r>
      <w:proofErr w:type="gramStart"/>
      <w:r w:rsidRPr="008619F1">
        <w:rPr>
          <w:rFonts w:ascii="Calibri" w:hAnsi="Calibri" w:cs="Lucida Sans Unicode"/>
          <w:sz w:val="22"/>
          <w:szCs w:val="22"/>
        </w:rPr>
        <w:t xml:space="preserve">R$ </w:t>
      </w:r>
      <w:r w:rsidR="00311C39">
        <w:rPr>
          <w:rFonts w:ascii="Calibri" w:hAnsi="Calibri" w:cs="Lucida Sans Unicode"/>
          <w:color w:val="0000FF"/>
          <w:sz w:val="22"/>
          <w:szCs w:val="22"/>
        </w:rPr>
        <w:t>190,95</w:t>
      </w:r>
      <w:r w:rsidR="004F3CCA" w:rsidRPr="008619F1">
        <w:rPr>
          <w:rFonts w:ascii="Calibri" w:hAnsi="Calibri" w:cs="Lucida Sans Unicode"/>
          <w:color w:val="0000FF"/>
          <w:sz w:val="22"/>
          <w:szCs w:val="22"/>
        </w:rPr>
        <w:t xml:space="preserve"> (</w:t>
      </w:r>
      <w:r w:rsidR="00311C39">
        <w:rPr>
          <w:rFonts w:ascii="Calibri" w:hAnsi="Calibri" w:cs="Lucida Sans Unicode"/>
          <w:color w:val="0000FF"/>
          <w:sz w:val="22"/>
          <w:szCs w:val="22"/>
        </w:rPr>
        <w:t>cento e noventa reais e noventa e cinco centavos</w:t>
      </w:r>
      <w:r w:rsidRPr="008619F1">
        <w:rPr>
          <w:rFonts w:ascii="Calibri" w:hAnsi="Calibri" w:cs="Lucida Sans Unicode"/>
          <w:color w:val="0000FF"/>
          <w:sz w:val="22"/>
          <w:szCs w:val="22"/>
        </w:rPr>
        <w:t>)</w:t>
      </w:r>
      <w:r w:rsidRPr="008619F1">
        <w:rPr>
          <w:rFonts w:ascii="Calibri" w:hAnsi="Calibri" w:cs="Lucida Sans Unicode"/>
          <w:sz w:val="22"/>
          <w:szCs w:val="22"/>
        </w:rPr>
        <w:t xml:space="preserve"> referente</w:t>
      </w:r>
      <w:proofErr w:type="gramEnd"/>
      <w:r w:rsidRPr="008619F1">
        <w:rPr>
          <w:rFonts w:ascii="Calibri" w:hAnsi="Calibri" w:cs="Lucida Sans Unicode"/>
          <w:sz w:val="22"/>
          <w:szCs w:val="22"/>
        </w:rPr>
        <w:t xml:space="preserve"> ao preço de serviços de elaboração nos termos do Decreto Municipal n.° </w:t>
      </w:r>
      <w:r w:rsidR="006C51AF" w:rsidRPr="008619F1">
        <w:rPr>
          <w:rFonts w:ascii="Calibri" w:hAnsi="Calibri" w:cs="Lucida Sans Unicode"/>
          <w:color w:val="0000FF"/>
          <w:sz w:val="22"/>
          <w:szCs w:val="22"/>
        </w:rPr>
        <w:t>5</w:t>
      </w:r>
      <w:r w:rsidR="00AE0A1B" w:rsidRPr="008619F1">
        <w:rPr>
          <w:rFonts w:ascii="Calibri" w:hAnsi="Calibri" w:cs="Lucida Sans Unicode"/>
          <w:color w:val="0000FF"/>
          <w:sz w:val="22"/>
          <w:szCs w:val="22"/>
        </w:rPr>
        <w:t>4.730/1</w:t>
      </w:r>
      <w:r w:rsidR="00E012AF" w:rsidRPr="008619F1">
        <w:rPr>
          <w:rFonts w:ascii="Calibri" w:hAnsi="Calibri" w:cs="Lucida Sans Unicode"/>
          <w:color w:val="0000FF"/>
          <w:sz w:val="22"/>
          <w:szCs w:val="22"/>
        </w:rPr>
        <w:t>4</w:t>
      </w:r>
      <w:r w:rsidRPr="008619F1">
        <w:rPr>
          <w:rFonts w:ascii="Calibri" w:hAnsi="Calibri" w:cs="Lucida Sans Unicode"/>
          <w:b/>
          <w:color w:val="0000FF"/>
          <w:sz w:val="22"/>
          <w:szCs w:val="22"/>
        </w:rPr>
        <w:t>.</w:t>
      </w:r>
    </w:p>
    <w:p w:rsidR="00020893" w:rsidRPr="008619F1" w:rsidRDefault="00020893" w:rsidP="00A0241C">
      <w:pPr>
        <w:jc w:val="both"/>
        <w:rPr>
          <w:rFonts w:ascii="Calibri" w:hAnsi="Calibri" w:cs="Lucida Sans Unicode"/>
          <w:sz w:val="22"/>
          <w:szCs w:val="22"/>
        </w:rPr>
      </w:pPr>
      <w:smartTag w:uri="urn:schemas-microsoft-com:office:smarttags" w:element="time">
        <w:smartTagPr>
          <w:attr w:name="Hour" w:val="12"/>
          <w:attr w:name="Minute" w:val="11"/>
        </w:smartTagPr>
        <w:r w:rsidRPr="008619F1">
          <w:rPr>
            <w:rFonts w:ascii="Calibri" w:hAnsi="Calibri" w:cs="Lucida Sans Unicode"/>
            <w:sz w:val="22"/>
            <w:szCs w:val="22"/>
          </w:rPr>
          <w:t>12.11</w:t>
        </w:r>
        <w:r w:rsidR="00491390" w:rsidRPr="008619F1">
          <w:rPr>
            <w:rFonts w:ascii="Calibri" w:hAnsi="Calibri" w:cs="Lucida Sans Unicode"/>
            <w:sz w:val="22"/>
            <w:szCs w:val="22"/>
          </w:rPr>
          <w:t>.</w:t>
        </w:r>
      </w:smartTag>
      <w:r w:rsidRPr="008619F1">
        <w:rPr>
          <w:rFonts w:ascii="Calibri" w:hAnsi="Calibri" w:cs="Lucida Sans Unicode"/>
          <w:sz w:val="22"/>
          <w:szCs w:val="22"/>
        </w:rPr>
        <w:t xml:space="preserve"> Fica eleito o Foro da Comarca da Capital do Estado de São Paulo para dirimir eventuais controvérsias decorrentes do presente ajuste.</w:t>
      </w:r>
    </w:p>
    <w:p w:rsidR="00AE0A1B" w:rsidRPr="008619F1" w:rsidRDefault="00AE0A1B" w:rsidP="00020893">
      <w:pPr>
        <w:jc w:val="center"/>
        <w:rPr>
          <w:rFonts w:ascii="Calibri" w:hAnsi="Calibri" w:cs="Lucida Sans Unicode"/>
          <w:b/>
          <w:sz w:val="22"/>
          <w:szCs w:val="22"/>
        </w:rPr>
      </w:pPr>
    </w:p>
    <w:p w:rsidR="004A1382" w:rsidRDefault="004A1382" w:rsidP="00020893">
      <w:pPr>
        <w:jc w:val="center"/>
        <w:rPr>
          <w:rFonts w:ascii="Calibri" w:hAnsi="Calibri" w:cs="Lucida Sans Unicode"/>
          <w:b/>
          <w:sz w:val="22"/>
          <w:szCs w:val="22"/>
        </w:rPr>
      </w:pPr>
    </w:p>
    <w:p w:rsidR="004A1382" w:rsidRDefault="004A1382" w:rsidP="00020893">
      <w:pPr>
        <w:jc w:val="center"/>
        <w:rPr>
          <w:rFonts w:ascii="Calibri" w:hAnsi="Calibri" w:cs="Lucida Sans Unicode"/>
          <w:b/>
          <w:sz w:val="22"/>
          <w:szCs w:val="22"/>
        </w:rPr>
      </w:pPr>
    </w:p>
    <w:p w:rsidR="004A1382" w:rsidRDefault="004A1382" w:rsidP="00020893">
      <w:pPr>
        <w:jc w:val="center"/>
        <w:rPr>
          <w:rFonts w:ascii="Calibri" w:hAnsi="Calibri" w:cs="Lucida Sans Unicode"/>
          <w:b/>
          <w:sz w:val="22"/>
          <w:szCs w:val="22"/>
        </w:rPr>
      </w:pPr>
    </w:p>
    <w:p w:rsidR="00020893" w:rsidRPr="008619F1" w:rsidRDefault="00311C39" w:rsidP="00020893">
      <w:pPr>
        <w:jc w:val="center"/>
        <w:rPr>
          <w:rFonts w:ascii="Calibri" w:hAnsi="Calibri" w:cs="Lucida Sans Unicode"/>
          <w:b/>
          <w:sz w:val="22"/>
          <w:szCs w:val="22"/>
        </w:rPr>
      </w:pPr>
      <w:proofErr w:type="spellStart"/>
      <w:r>
        <w:rPr>
          <w:rFonts w:ascii="Calibri" w:hAnsi="Calibri" w:cs="Lucida Sans Unicode"/>
          <w:b/>
          <w:sz w:val="22"/>
          <w:szCs w:val="22"/>
        </w:rPr>
        <w:t>Nerilton</w:t>
      </w:r>
      <w:proofErr w:type="spellEnd"/>
      <w:r>
        <w:rPr>
          <w:rFonts w:ascii="Calibri" w:hAnsi="Calibri" w:cs="Lucida Sans Unicode"/>
          <w:b/>
          <w:sz w:val="22"/>
          <w:szCs w:val="22"/>
        </w:rPr>
        <w:t xml:space="preserve"> Antonio do Amaral</w:t>
      </w:r>
    </w:p>
    <w:p w:rsidR="00020893" w:rsidRPr="008619F1" w:rsidRDefault="00020893" w:rsidP="00020893">
      <w:pPr>
        <w:jc w:val="center"/>
        <w:rPr>
          <w:rFonts w:ascii="Calibri" w:hAnsi="Calibri" w:cs="Lucida Sans Unicode"/>
          <w:b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>Subprefeito</w:t>
      </w:r>
    </w:p>
    <w:p w:rsidR="00B412FF" w:rsidRPr="008619F1" w:rsidRDefault="00020893" w:rsidP="00020893">
      <w:pPr>
        <w:jc w:val="center"/>
        <w:rPr>
          <w:rFonts w:ascii="Calibri" w:hAnsi="Calibri" w:cs="Lucida Sans Unicode"/>
          <w:b/>
          <w:caps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>SPMB</w:t>
      </w:r>
    </w:p>
    <w:p w:rsidR="00AE0A1B" w:rsidRDefault="00AE0A1B" w:rsidP="00020893">
      <w:pPr>
        <w:jc w:val="center"/>
        <w:rPr>
          <w:rFonts w:ascii="Calibri" w:hAnsi="Calibri" w:cs="Lucida Sans Unicode"/>
          <w:b/>
          <w:caps/>
          <w:sz w:val="22"/>
          <w:szCs w:val="22"/>
        </w:rPr>
      </w:pPr>
    </w:p>
    <w:p w:rsidR="004A1382" w:rsidRDefault="004A1382" w:rsidP="00020893">
      <w:pPr>
        <w:jc w:val="center"/>
        <w:rPr>
          <w:rFonts w:ascii="Calibri" w:hAnsi="Calibri" w:cs="Lucida Sans Unicode"/>
          <w:b/>
          <w:caps/>
          <w:sz w:val="22"/>
          <w:szCs w:val="22"/>
        </w:rPr>
      </w:pPr>
    </w:p>
    <w:p w:rsidR="004A1382" w:rsidRDefault="004A1382" w:rsidP="00020893">
      <w:pPr>
        <w:jc w:val="center"/>
        <w:rPr>
          <w:rFonts w:ascii="Calibri" w:hAnsi="Calibri" w:cs="Lucida Sans Unicode"/>
          <w:b/>
          <w:caps/>
          <w:sz w:val="22"/>
          <w:szCs w:val="22"/>
        </w:rPr>
      </w:pPr>
    </w:p>
    <w:p w:rsidR="004A1382" w:rsidRPr="008619F1" w:rsidRDefault="004A1382" w:rsidP="00020893">
      <w:pPr>
        <w:jc w:val="center"/>
        <w:rPr>
          <w:rFonts w:ascii="Calibri" w:hAnsi="Calibri" w:cs="Lucida Sans Unicode"/>
          <w:b/>
          <w:caps/>
          <w:sz w:val="22"/>
          <w:szCs w:val="22"/>
        </w:rPr>
      </w:pPr>
    </w:p>
    <w:p w:rsidR="00311C39" w:rsidRDefault="00311C39" w:rsidP="00311C39">
      <w:pPr>
        <w:jc w:val="center"/>
        <w:rPr>
          <w:rFonts w:ascii="Calibri" w:hAnsi="Calibri" w:cs="Lucida Sans Unicode"/>
          <w:b/>
          <w:sz w:val="22"/>
          <w:szCs w:val="22"/>
        </w:rPr>
      </w:pPr>
      <w:r>
        <w:rPr>
          <w:rFonts w:ascii="Calibri" w:hAnsi="Calibri" w:cs="Lucida Sans Unicode"/>
          <w:b/>
          <w:sz w:val="22"/>
          <w:szCs w:val="22"/>
        </w:rPr>
        <w:t>Claudinei Rocha da Silva</w:t>
      </w:r>
    </w:p>
    <w:p w:rsidR="00311C39" w:rsidRDefault="00311C39" w:rsidP="00311C39">
      <w:pPr>
        <w:jc w:val="center"/>
        <w:rPr>
          <w:rFonts w:ascii="Calibri" w:hAnsi="Calibri" w:cs="Lucida Sans Unicode"/>
          <w:b/>
          <w:caps/>
          <w:sz w:val="22"/>
          <w:szCs w:val="22"/>
        </w:rPr>
      </w:pPr>
      <w:r>
        <w:rPr>
          <w:rFonts w:ascii="Calibri" w:hAnsi="Calibri" w:cs="Lucida Sans Unicode"/>
          <w:b/>
          <w:sz w:val="22"/>
          <w:szCs w:val="22"/>
        </w:rPr>
        <w:t>Sócio Diretor</w:t>
      </w:r>
    </w:p>
    <w:p w:rsidR="00311C39" w:rsidRPr="00BB5F7A" w:rsidRDefault="00311C39" w:rsidP="00311C39">
      <w:pPr>
        <w:jc w:val="center"/>
        <w:rPr>
          <w:rFonts w:ascii="Calibri" w:hAnsi="Calibri" w:cs="Lucida Sans Unicode"/>
          <w:b/>
          <w:sz w:val="22"/>
          <w:szCs w:val="22"/>
          <w:lang w:val="en-US"/>
        </w:rPr>
      </w:pPr>
      <w:r w:rsidRPr="00BB5F7A">
        <w:rPr>
          <w:rFonts w:ascii="Calibri" w:hAnsi="Calibri" w:cs="Lucida Sans Unicode"/>
          <w:b/>
          <w:sz w:val="22"/>
          <w:szCs w:val="22"/>
          <w:lang w:val="en-US"/>
        </w:rPr>
        <w:t>R.G.: 20.839.095-9 SSP/SP</w:t>
      </w:r>
    </w:p>
    <w:p w:rsidR="00311C39" w:rsidRPr="00BB5F7A" w:rsidRDefault="00311C39" w:rsidP="00311C39">
      <w:pPr>
        <w:jc w:val="center"/>
        <w:rPr>
          <w:rFonts w:ascii="Calibri" w:hAnsi="Calibri" w:cs="Lucida Sans Unicode"/>
          <w:b/>
          <w:sz w:val="22"/>
          <w:szCs w:val="22"/>
          <w:lang w:val="en-US"/>
        </w:rPr>
      </w:pPr>
      <w:r w:rsidRPr="00BB5F7A">
        <w:rPr>
          <w:rFonts w:ascii="Calibri" w:hAnsi="Calibri" w:cs="Lucida Sans Unicode"/>
          <w:b/>
          <w:sz w:val="22"/>
          <w:szCs w:val="22"/>
          <w:lang w:val="en-US"/>
        </w:rPr>
        <w:t>CPF: 172.457.808-11</w:t>
      </w:r>
    </w:p>
    <w:p w:rsidR="00311C39" w:rsidRDefault="00311C39" w:rsidP="00311C39">
      <w:pPr>
        <w:jc w:val="both"/>
        <w:rPr>
          <w:rFonts w:ascii="Calibri" w:hAnsi="Calibri" w:cs="Lucida Sans Unicode"/>
          <w:sz w:val="22"/>
          <w:szCs w:val="22"/>
        </w:rPr>
      </w:pPr>
      <w:r w:rsidRPr="008619F1">
        <w:rPr>
          <w:rFonts w:ascii="Calibri" w:hAnsi="Calibri" w:cs="Lucida Sans Unicode"/>
          <w:sz w:val="22"/>
          <w:szCs w:val="22"/>
        </w:rPr>
        <w:t>Testemunhas:</w:t>
      </w:r>
    </w:p>
    <w:p w:rsidR="00311C39" w:rsidRDefault="00311C39" w:rsidP="00311C39">
      <w:pPr>
        <w:jc w:val="both"/>
        <w:rPr>
          <w:rFonts w:ascii="Calibri" w:hAnsi="Calibri" w:cs="Lucida Sans Unicode"/>
          <w:sz w:val="22"/>
          <w:szCs w:val="22"/>
        </w:rPr>
      </w:pPr>
    </w:p>
    <w:p w:rsidR="00311C39" w:rsidRDefault="00311C39" w:rsidP="00311C39">
      <w:pPr>
        <w:jc w:val="both"/>
        <w:rPr>
          <w:rFonts w:ascii="Calibri" w:hAnsi="Calibri" w:cs="Lucida Sans Unicode"/>
          <w:sz w:val="22"/>
          <w:szCs w:val="22"/>
        </w:rPr>
      </w:pPr>
    </w:p>
    <w:p w:rsidR="00311C39" w:rsidRDefault="00311C39" w:rsidP="00311C39">
      <w:pPr>
        <w:jc w:val="both"/>
        <w:rPr>
          <w:rFonts w:ascii="Calibri" w:hAnsi="Calibri" w:cs="Lucida Sans Unicode"/>
          <w:sz w:val="22"/>
          <w:szCs w:val="22"/>
        </w:rPr>
      </w:pPr>
      <w:proofErr w:type="gramStart"/>
      <w:r w:rsidRPr="008619F1">
        <w:rPr>
          <w:rFonts w:ascii="Calibri" w:hAnsi="Calibri" w:cs="Lucida Sans Unicode"/>
          <w:sz w:val="22"/>
          <w:szCs w:val="22"/>
        </w:rPr>
        <w:t>1</w:t>
      </w:r>
      <w:proofErr w:type="gramEnd"/>
      <w:r>
        <w:rPr>
          <w:rFonts w:ascii="Calibri" w:hAnsi="Calibri" w:cs="Lucida Sans Unicode"/>
          <w:sz w:val="22"/>
          <w:szCs w:val="22"/>
        </w:rPr>
        <w:t xml:space="preserve">) _______________________________                    2) _____________________________ </w:t>
      </w:r>
      <w:r w:rsidRPr="008619F1">
        <w:rPr>
          <w:rFonts w:ascii="Calibri" w:hAnsi="Calibri" w:cs="Lucida Sans Unicode"/>
          <w:sz w:val="22"/>
          <w:szCs w:val="22"/>
        </w:rPr>
        <w:t xml:space="preserve"> </w:t>
      </w:r>
      <w:r>
        <w:rPr>
          <w:rFonts w:ascii="Calibri" w:hAnsi="Calibri" w:cs="Lucida Sans Unicode"/>
          <w:sz w:val="22"/>
          <w:szCs w:val="22"/>
        </w:rPr>
        <w:t xml:space="preserve"> </w:t>
      </w:r>
      <w:r w:rsidRPr="008619F1">
        <w:rPr>
          <w:rFonts w:ascii="Calibri" w:hAnsi="Calibri" w:cs="Lucida Sans Unicode"/>
          <w:sz w:val="22"/>
          <w:szCs w:val="22"/>
        </w:rPr>
        <w:t xml:space="preserve">                </w:t>
      </w:r>
    </w:p>
    <w:p w:rsidR="004A1382" w:rsidRDefault="004A1382" w:rsidP="00BA7A1C">
      <w:pPr>
        <w:pStyle w:val="Ttulo1"/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BA7A1C" w:rsidRDefault="00BA7A1C" w:rsidP="00BA7A1C">
      <w:pPr>
        <w:pStyle w:val="Ttulo1"/>
        <w:spacing w:line="240" w:lineRule="auto"/>
        <w:jc w:val="left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ANEXOII -</w:t>
      </w:r>
      <w:r w:rsidRPr="008619F1">
        <w:rPr>
          <w:rFonts w:ascii="Calibri" w:hAnsi="Calibri"/>
          <w:sz w:val="22"/>
          <w:szCs w:val="22"/>
        </w:rPr>
        <w:t>MEMORIAL</w:t>
      </w:r>
      <w:proofErr w:type="gramEnd"/>
      <w:r w:rsidRPr="008619F1">
        <w:rPr>
          <w:rFonts w:ascii="Calibri" w:hAnsi="Calibri"/>
          <w:sz w:val="22"/>
          <w:szCs w:val="22"/>
        </w:rPr>
        <w:t xml:space="preserve"> DESCRITIVO</w:t>
      </w:r>
    </w:p>
    <w:p w:rsidR="00BA7A1C" w:rsidRDefault="00BA7A1C" w:rsidP="00BA7A1C"/>
    <w:p w:rsidR="00BA7A1C" w:rsidRPr="00F57A7B" w:rsidRDefault="00BA7A1C" w:rsidP="00BA7A1C">
      <w:pPr>
        <w:rPr>
          <w:rFonts w:ascii="Calibri" w:hAnsi="Calibri" w:cs="Lucida Sans Unicode"/>
          <w:b/>
          <w:color w:val="0000FF"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 xml:space="preserve">EDITAL DE CONVITE Nº </w:t>
      </w:r>
      <w:r>
        <w:rPr>
          <w:rFonts w:ascii="Calibri" w:hAnsi="Calibri" w:cs="Lucida Sans Unicode"/>
          <w:b/>
          <w:color w:val="0000FF"/>
          <w:sz w:val="22"/>
          <w:szCs w:val="22"/>
        </w:rPr>
        <w:t>1</w:t>
      </w:r>
      <w:r w:rsidRPr="00F57A7B">
        <w:rPr>
          <w:rFonts w:ascii="Calibri" w:hAnsi="Calibri" w:cs="Lucida Sans Unicode"/>
          <w:b/>
          <w:color w:val="0000FF"/>
          <w:sz w:val="22"/>
          <w:szCs w:val="22"/>
        </w:rPr>
        <w:t>0/SPMB/2014</w:t>
      </w:r>
    </w:p>
    <w:p w:rsidR="00BA7A1C" w:rsidRPr="00DF1556" w:rsidRDefault="00BA7A1C" w:rsidP="00BA7A1C">
      <w:pPr>
        <w:jc w:val="both"/>
        <w:rPr>
          <w:rFonts w:ascii="Calibri" w:hAnsi="Calibri" w:cs="Lucida Sans Unicode"/>
          <w:b/>
          <w:color w:val="0000FF"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 xml:space="preserve">PROCESSO ADMINISTRATIVO N° </w:t>
      </w:r>
      <w:r w:rsidRPr="00DF1556">
        <w:rPr>
          <w:rFonts w:ascii="Calibri" w:hAnsi="Calibri" w:cs="Lucida Sans Unicode"/>
          <w:color w:val="0000FF"/>
          <w:sz w:val="22"/>
          <w:szCs w:val="22"/>
        </w:rPr>
        <w:t>2014-0.19</w:t>
      </w:r>
      <w:r>
        <w:rPr>
          <w:rFonts w:ascii="Calibri" w:hAnsi="Calibri" w:cs="Lucida Sans Unicode"/>
          <w:color w:val="0000FF"/>
          <w:sz w:val="22"/>
          <w:szCs w:val="22"/>
        </w:rPr>
        <w:t>7.099-7</w:t>
      </w:r>
    </w:p>
    <w:p w:rsidR="00BA7A1C" w:rsidRPr="008619F1" w:rsidRDefault="00BA7A1C" w:rsidP="00BA7A1C">
      <w:pPr>
        <w:jc w:val="both"/>
        <w:rPr>
          <w:rFonts w:ascii="Calibri" w:hAnsi="Calibri" w:cs="Lucida Sans Unicode"/>
          <w:b/>
          <w:color w:val="0000FF"/>
          <w:sz w:val="22"/>
          <w:szCs w:val="22"/>
        </w:rPr>
      </w:pPr>
      <w:r w:rsidRPr="008619F1">
        <w:rPr>
          <w:rFonts w:ascii="Calibri" w:hAnsi="Calibri" w:cs="Lucida Sans Unicode"/>
          <w:b/>
          <w:sz w:val="22"/>
          <w:szCs w:val="22"/>
        </w:rPr>
        <w:t xml:space="preserve">TIPO: </w:t>
      </w:r>
      <w:r w:rsidRPr="008619F1">
        <w:rPr>
          <w:rFonts w:ascii="Calibri" w:hAnsi="Calibri" w:cs="Lucida Sans Unicode"/>
          <w:b/>
          <w:color w:val="0000FF"/>
          <w:sz w:val="22"/>
          <w:szCs w:val="22"/>
        </w:rPr>
        <w:t>MENOR PREÇO</w:t>
      </w:r>
    </w:p>
    <w:p w:rsidR="00BA7A1C" w:rsidRDefault="00BA7A1C" w:rsidP="004A1382">
      <w:pPr>
        <w:pStyle w:val="Ttulo1"/>
        <w:spacing w:line="240" w:lineRule="auto"/>
        <w:jc w:val="left"/>
        <w:rPr>
          <w:rFonts w:ascii="Calibri" w:hAnsi="Calibri" w:cs="Lucida Sans Unicode"/>
          <w:b w:val="0"/>
          <w:color w:val="0000FF"/>
          <w:sz w:val="22"/>
          <w:szCs w:val="22"/>
        </w:rPr>
      </w:pPr>
      <w:r w:rsidRPr="008619F1">
        <w:rPr>
          <w:rFonts w:ascii="Calibri" w:hAnsi="Calibri" w:cs="Lucida Sans Unicode"/>
          <w:b w:val="0"/>
          <w:color w:val="000000"/>
          <w:sz w:val="22"/>
          <w:szCs w:val="22"/>
        </w:rPr>
        <w:t xml:space="preserve">REGIME DE EXECUÇÃO: </w:t>
      </w:r>
      <w:r w:rsidRPr="008619F1">
        <w:rPr>
          <w:rFonts w:ascii="Calibri" w:hAnsi="Calibri" w:cs="Lucida Sans Unicode"/>
          <w:b w:val="0"/>
          <w:color w:val="0000FF"/>
          <w:sz w:val="22"/>
          <w:szCs w:val="22"/>
        </w:rPr>
        <w:t>EMPREITADA POR PREÇO UNITARIO</w:t>
      </w:r>
    </w:p>
    <w:p w:rsidR="004A1382" w:rsidRPr="004A1382" w:rsidRDefault="004A1382" w:rsidP="004A1382"/>
    <w:p w:rsidR="00BA7A1C" w:rsidRPr="000F37D0" w:rsidRDefault="00BA7A1C" w:rsidP="00BA7A1C">
      <w:pPr>
        <w:rPr>
          <w:rFonts w:ascii="Calibri" w:hAnsi="Calibri" w:cs="Arial"/>
          <w:sz w:val="22"/>
          <w:szCs w:val="22"/>
        </w:rPr>
      </w:pPr>
      <w:r w:rsidRPr="000F37D0">
        <w:rPr>
          <w:rFonts w:ascii="Calibri" w:hAnsi="Calibri" w:cs="Arial"/>
          <w:b/>
          <w:sz w:val="22"/>
          <w:szCs w:val="22"/>
        </w:rPr>
        <w:t xml:space="preserve">UNIDADE </w:t>
      </w:r>
      <w:r w:rsidRPr="000F37D0">
        <w:rPr>
          <w:rFonts w:ascii="Calibri" w:hAnsi="Calibri" w:cs="Arial"/>
          <w:b/>
          <w:sz w:val="22"/>
          <w:szCs w:val="22"/>
        </w:rPr>
        <w:tab/>
      </w:r>
      <w:proofErr w:type="gramStart"/>
      <w:r w:rsidRPr="000F37D0">
        <w:rPr>
          <w:rFonts w:ascii="Calibri" w:hAnsi="Calibri" w:cs="Arial"/>
          <w:b/>
          <w:sz w:val="22"/>
          <w:szCs w:val="22"/>
        </w:rPr>
        <w:t xml:space="preserve">            :</w:t>
      </w:r>
      <w:proofErr w:type="gramEnd"/>
      <w:r w:rsidRPr="000F37D0">
        <w:rPr>
          <w:rFonts w:ascii="Calibri" w:hAnsi="Calibri" w:cs="Arial"/>
          <w:b/>
          <w:sz w:val="22"/>
          <w:szCs w:val="22"/>
        </w:rPr>
        <w:t xml:space="preserve"> </w:t>
      </w:r>
      <w:r w:rsidRPr="000F37D0">
        <w:rPr>
          <w:rFonts w:ascii="Calibri" w:hAnsi="Calibri" w:cs="Arial"/>
          <w:sz w:val="22"/>
          <w:szCs w:val="22"/>
        </w:rPr>
        <w:t>VIELA 3.</w:t>
      </w:r>
    </w:p>
    <w:p w:rsidR="00BA7A1C" w:rsidRPr="000F37D0" w:rsidRDefault="00BA7A1C" w:rsidP="00BA7A1C">
      <w:pPr>
        <w:rPr>
          <w:rFonts w:ascii="Calibri" w:hAnsi="Calibri" w:cs="Arial"/>
          <w:b/>
          <w:bCs/>
          <w:sz w:val="22"/>
          <w:szCs w:val="22"/>
        </w:rPr>
      </w:pPr>
      <w:r w:rsidRPr="000F37D0">
        <w:rPr>
          <w:rFonts w:ascii="Calibri" w:hAnsi="Calibri" w:cs="Arial"/>
          <w:b/>
          <w:sz w:val="22"/>
          <w:szCs w:val="22"/>
        </w:rPr>
        <w:t>LOCALIZAÇÃO</w:t>
      </w:r>
      <w:r w:rsidRPr="000F37D0">
        <w:rPr>
          <w:rFonts w:ascii="Calibri" w:hAnsi="Calibri" w:cs="Arial"/>
          <w:b/>
          <w:sz w:val="22"/>
          <w:szCs w:val="22"/>
        </w:rPr>
        <w:tab/>
      </w:r>
      <w:r w:rsidRPr="000F37D0">
        <w:rPr>
          <w:rFonts w:ascii="Calibri" w:hAnsi="Calibri" w:cs="Arial"/>
          <w:sz w:val="22"/>
          <w:szCs w:val="22"/>
        </w:rPr>
        <w:t xml:space="preserve">: </w:t>
      </w:r>
      <w:r w:rsidRPr="000F37D0">
        <w:rPr>
          <w:rFonts w:ascii="Calibri" w:hAnsi="Calibri" w:cs="Arial"/>
          <w:bCs/>
          <w:sz w:val="22"/>
          <w:szCs w:val="22"/>
        </w:rPr>
        <w:t>RUA BOCAINA DE MINAS AO LADO DO Nº 190</w:t>
      </w:r>
      <w:proofErr w:type="gramStart"/>
      <w:r w:rsidRPr="000F37D0">
        <w:rPr>
          <w:rFonts w:ascii="Calibri" w:hAnsi="Calibri" w:cs="Arial"/>
          <w:bCs/>
          <w:sz w:val="22"/>
          <w:szCs w:val="22"/>
        </w:rPr>
        <w:t xml:space="preserve">  </w:t>
      </w:r>
      <w:proofErr w:type="gramEnd"/>
      <w:r w:rsidRPr="000F37D0">
        <w:rPr>
          <w:rFonts w:ascii="Calibri" w:hAnsi="Calibri" w:cs="Arial"/>
          <w:bCs/>
          <w:sz w:val="22"/>
          <w:szCs w:val="22"/>
        </w:rPr>
        <w:t>X RUA SANTA RITA DO    SAPUCAI Nº 284</w:t>
      </w:r>
    </w:p>
    <w:p w:rsidR="00BA7A1C" w:rsidRPr="000F37D0" w:rsidRDefault="00BA7A1C" w:rsidP="00BA7A1C">
      <w:pPr>
        <w:rPr>
          <w:rFonts w:ascii="Calibri" w:hAnsi="Calibri" w:cs="Arial"/>
          <w:sz w:val="22"/>
          <w:szCs w:val="22"/>
        </w:rPr>
      </w:pPr>
      <w:r w:rsidRPr="000F37D0">
        <w:rPr>
          <w:rFonts w:ascii="Calibri" w:hAnsi="Calibri" w:cs="Arial"/>
          <w:b/>
          <w:sz w:val="22"/>
          <w:szCs w:val="22"/>
        </w:rPr>
        <w:t>SUBPREFEITURA</w:t>
      </w:r>
      <w:r w:rsidRPr="000F37D0">
        <w:rPr>
          <w:rFonts w:ascii="Calibri" w:hAnsi="Calibri" w:cs="Arial"/>
          <w:b/>
          <w:sz w:val="22"/>
          <w:szCs w:val="22"/>
        </w:rPr>
        <w:tab/>
        <w:t xml:space="preserve">: </w:t>
      </w:r>
      <w:proofErr w:type="spellStart"/>
      <w:proofErr w:type="gramStart"/>
      <w:r w:rsidRPr="000F37D0">
        <w:rPr>
          <w:rFonts w:ascii="Calibri" w:hAnsi="Calibri" w:cs="Arial"/>
          <w:sz w:val="22"/>
          <w:szCs w:val="22"/>
        </w:rPr>
        <w:t>M’Boi</w:t>
      </w:r>
      <w:proofErr w:type="spellEnd"/>
      <w:proofErr w:type="gramEnd"/>
      <w:r w:rsidRPr="000F37D0">
        <w:rPr>
          <w:rFonts w:ascii="Calibri" w:hAnsi="Calibri" w:cs="Arial"/>
          <w:b/>
          <w:sz w:val="22"/>
          <w:szCs w:val="22"/>
        </w:rPr>
        <w:t xml:space="preserve"> </w:t>
      </w:r>
      <w:r w:rsidRPr="000F37D0">
        <w:rPr>
          <w:rFonts w:ascii="Calibri" w:hAnsi="Calibri" w:cs="Arial"/>
          <w:sz w:val="22"/>
          <w:szCs w:val="22"/>
        </w:rPr>
        <w:t>Mirim</w:t>
      </w:r>
    </w:p>
    <w:p w:rsidR="00BA7A1C" w:rsidRPr="000F37D0" w:rsidRDefault="00BA7A1C" w:rsidP="00BA7A1C">
      <w:pPr>
        <w:rPr>
          <w:rFonts w:ascii="Calibri" w:hAnsi="Calibri" w:cs="Arial"/>
          <w:b/>
          <w:sz w:val="22"/>
          <w:szCs w:val="22"/>
        </w:rPr>
      </w:pPr>
    </w:p>
    <w:p w:rsidR="00BA7A1C" w:rsidRDefault="00BA7A1C" w:rsidP="00BA7A1C">
      <w:pPr>
        <w:rPr>
          <w:rFonts w:ascii="Calibri" w:hAnsi="Calibri" w:cs="Arial"/>
          <w:b/>
          <w:sz w:val="22"/>
          <w:szCs w:val="22"/>
        </w:rPr>
      </w:pPr>
      <w:r w:rsidRPr="000F37D0">
        <w:rPr>
          <w:rFonts w:ascii="Calibri" w:hAnsi="Calibri" w:cs="Arial"/>
          <w:b/>
          <w:sz w:val="22"/>
          <w:szCs w:val="22"/>
        </w:rPr>
        <w:t xml:space="preserve">OBJETO </w:t>
      </w:r>
    </w:p>
    <w:p w:rsidR="00BA7A1C" w:rsidRPr="000F37D0" w:rsidRDefault="00BA7A1C" w:rsidP="00BA7A1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Pr="000F37D0">
        <w:rPr>
          <w:rFonts w:ascii="Calibri" w:hAnsi="Calibri" w:cs="Arial"/>
          <w:sz w:val="22"/>
          <w:szCs w:val="22"/>
        </w:rPr>
        <w:t>Serviço de readequação de escadaria.</w:t>
      </w:r>
    </w:p>
    <w:p w:rsidR="00BA7A1C" w:rsidRPr="000F37D0" w:rsidRDefault="00BA7A1C" w:rsidP="00BA7A1C">
      <w:pPr>
        <w:jc w:val="both"/>
        <w:rPr>
          <w:rFonts w:ascii="Calibri" w:hAnsi="Calibri" w:cs="Arial"/>
          <w:sz w:val="22"/>
          <w:szCs w:val="22"/>
        </w:rPr>
      </w:pPr>
    </w:p>
    <w:p w:rsidR="00BA7A1C" w:rsidRPr="000F37D0" w:rsidRDefault="00BA7A1C" w:rsidP="00BA7A1C">
      <w:pPr>
        <w:jc w:val="both"/>
        <w:rPr>
          <w:rFonts w:ascii="Calibri" w:hAnsi="Calibri" w:cs="Arial"/>
          <w:b/>
          <w:sz w:val="22"/>
          <w:szCs w:val="22"/>
        </w:rPr>
      </w:pPr>
      <w:r w:rsidRPr="000F37D0">
        <w:rPr>
          <w:rFonts w:ascii="Calibri" w:hAnsi="Calibri" w:cs="Arial"/>
          <w:b/>
          <w:sz w:val="22"/>
          <w:szCs w:val="22"/>
        </w:rPr>
        <w:t>CARACTERÍSTICAS DA OBRA</w:t>
      </w:r>
    </w:p>
    <w:p w:rsidR="00BA7A1C" w:rsidRPr="000F37D0" w:rsidRDefault="00BA7A1C" w:rsidP="00BA7A1C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0F37D0">
        <w:rPr>
          <w:rFonts w:ascii="Calibri" w:hAnsi="Calibri" w:cs="Arial"/>
          <w:sz w:val="22"/>
          <w:szCs w:val="22"/>
        </w:rPr>
        <w:t xml:space="preserve">Serviço de readequação de </w:t>
      </w:r>
      <w:r w:rsidRPr="000F37D0">
        <w:rPr>
          <w:rFonts w:ascii="Calibri" w:hAnsi="Calibri" w:cs="Arial"/>
          <w:color w:val="000000"/>
          <w:sz w:val="22"/>
          <w:szCs w:val="22"/>
        </w:rPr>
        <w:t>escadaria</w:t>
      </w:r>
      <w:r w:rsidRPr="000F37D0">
        <w:rPr>
          <w:rFonts w:ascii="Calibri" w:hAnsi="Calibri" w:cs="Arial"/>
          <w:sz w:val="22"/>
          <w:szCs w:val="22"/>
        </w:rPr>
        <w:t xml:space="preserve"> da viela </w:t>
      </w:r>
      <w:proofErr w:type="gramStart"/>
      <w:r w:rsidRPr="000F37D0">
        <w:rPr>
          <w:rFonts w:ascii="Calibri" w:hAnsi="Calibri" w:cs="Arial"/>
          <w:sz w:val="22"/>
          <w:szCs w:val="22"/>
        </w:rPr>
        <w:t>3</w:t>
      </w:r>
      <w:proofErr w:type="gramEnd"/>
      <w:r w:rsidR="004A1382">
        <w:rPr>
          <w:rFonts w:ascii="Calibri" w:hAnsi="Calibri" w:cs="Arial"/>
          <w:sz w:val="22"/>
          <w:szCs w:val="22"/>
        </w:rPr>
        <w:t>.</w:t>
      </w:r>
    </w:p>
    <w:p w:rsidR="00BA7A1C" w:rsidRPr="000F37D0" w:rsidRDefault="00BA7A1C" w:rsidP="00BA7A1C">
      <w:pPr>
        <w:jc w:val="center"/>
        <w:rPr>
          <w:rFonts w:ascii="Calibri" w:hAnsi="Calibri" w:cs="Arial"/>
          <w:b/>
          <w:sz w:val="22"/>
          <w:szCs w:val="22"/>
        </w:rPr>
      </w:pPr>
    </w:p>
    <w:p w:rsidR="00BA7A1C" w:rsidRPr="000F37D0" w:rsidRDefault="00BA7A1C" w:rsidP="00BA7A1C">
      <w:pPr>
        <w:jc w:val="both"/>
        <w:rPr>
          <w:rFonts w:ascii="Calibri" w:hAnsi="Calibri" w:cs="Arial"/>
          <w:b/>
          <w:sz w:val="22"/>
          <w:szCs w:val="22"/>
        </w:rPr>
      </w:pPr>
      <w:proofErr w:type="gramStart"/>
      <w:r w:rsidRPr="000F37D0">
        <w:rPr>
          <w:rFonts w:ascii="Calibri" w:hAnsi="Calibri" w:cs="Arial"/>
          <w:b/>
          <w:sz w:val="22"/>
          <w:szCs w:val="22"/>
        </w:rPr>
        <w:t>1.0 DESCRIÇÃO</w:t>
      </w:r>
      <w:proofErr w:type="gramEnd"/>
      <w:r w:rsidRPr="000F37D0">
        <w:rPr>
          <w:rFonts w:ascii="Calibri" w:hAnsi="Calibri" w:cs="Arial"/>
          <w:b/>
          <w:sz w:val="22"/>
          <w:szCs w:val="22"/>
        </w:rPr>
        <w:t xml:space="preserve"> DOS SERVIÇOS</w:t>
      </w:r>
    </w:p>
    <w:p w:rsidR="00BA7A1C" w:rsidRPr="000F37D0" w:rsidRDefault="00BA7A1C" w:rsidP="00BA7A1C">
      <w:pPr>
        <w:ind w:left="720"/>
        <w:jc w:val="both"/>
        <w:rPr>
          <w:rFonts w:ascii="Calibri" w:hAnsi="Calibri" w:cs="Arial"/>
          <w:sz w:val="22"/>
          <w:szCs w:val="22"/>
        </w:rPr>
      </w:pPr>
      <w:proofErr w:type="gramStart"/>
      <w:r w:rsidRPr="000F37D0">
        <w:rPr>
          <w:rFonts w:ascii="Calibri" w:hAnsi="Calibri" w:cs="Arial"/>
          <w:b/>
          <w:sz w:val="22"/>
          <w:szCs w:val="22"/>
        </w:rPr>
        <w:t>1.0 Base</w:t>
      </w:r>
      <w:proofErr w:type="gramEnd"/>
      <w:r w:rsidRPr="000F37D0">
        <w:rPr>
          <w:rFonts w:ascii="Calibri" w:hAnsi="Calibri" w:cs="Arial"/>
          <w:b/>
          <w:sz w:val="22"/>
          <w:szCs w:val="22"/>
        </w:rPr>
        <w:t xml:space="preserve"> do piso da Escadaria</w:t>
      </w:r>
      <w:r w:rsidRPr="000F37D0">
        <w:rPr>
          <w:rFonts w:ascii="Calibri" w:hAnsi="Calibri" w:cs="Arial"/>
          <w:sz w:val="22"/>
          <w:szCs w:val="22"/>
        </w:rPr>
        <w:t xml:space="preserve"> </w:t>
      </w:r>
    </w:p>
    <w:p w:rsidR="00BA7A1C" w:rsidRPr="000F37D0" w:rsidRDefault="00BA7A1C" w:rsidP="00BA7A1C">
      <w:pPr>
        <w:numPr>
          <w:ilvl w:val="0"/>
          <w:numId w:val="24"/>
        </w:numPr>
        <w:tabs>
          <w:tab w:val="clear" w:pos="5772"/>
          <w:tab w:val="num" w:pos="720"/>
        </w:tabs>
        <w:ind w:left="720"/>
        <w:jc w:val="both"/>
        <w:rPr>
          <w:rFonts w:ascii="Calibri" w:hAnsi="Calibri" w:cs="Arial"/>
          <w:sz w:val="22"/>
          <w:szCs w:val="22"/>
        </w:rPr>
      </w:pPr>
      <w:r w:rsidRPr="000F37D0">
        <w:rPr>
          <w:rFonts w:ascii="Calibri" w:hAnsi="Calibri" w:cs="Arial"/>
          <w:sz w:val="22"/>
          <w:szCs w:val="22"/>
        </w:rPr>
        <w:t>Adequação de escadaria no entorno das edificações existente com instalação de piso em concreto;</w:t>
      </w:r>
    </w:p>
    <w:p w:rsidR="00BA7A1C" w:rsidRPr="000F37D0" w:rsidRDefault="00BA7A1C" w:rsidP="00BA7A1C">
      <w:pPr>
        <w:numPr>
          <w:ilvl w:val="0"/>
          <w:numId w:val="24"/>
        </w:numPr>
        <w:tabs>
          <w:tab w:val="clear" w:pos="5772"/>
          <w:tab w:val="num" w:pos="720"/>
        </w:tabs>
        <w:ind w:left="720"/>
        <w:jc w:val="both"/>
        <w:rPr>
          <w:rFonts w:ascii="Calibri" w:hAnsi="Calibri" w:cs="Arial"/>
          <w:sz w:val="22"/>
          <w:szCs w:val="22"/>
        </w:rPr>
      </w:pPr>
      <w:r w:rsidRPr="000F37D0">
        <w:rPr>
          <w:rFonts w:ascii="Calibri" w:hAnsi="Calibri" w:cs="Arial"/>
          <w:sz w:val="22"/>
          <w:szCs w:val="22"/>
        </w:rPr>
        <w:t>Pintura do barrado.</w:t>
      </w:r>
    </w:p>
    <w:p w:rsidR="00BA7A1C" w:rsidRPr="000F37D0" w:rsidRDefault="00BA7A1C" w:rsidP="00BA7A1C">
      <w:pPr>
        <w:jc w:val="both"/>
        <w:rPr>
          <w:rFonts w:ascii="Calibri" w:hAnsi="Calibri" w:cs="Arial"/>
          <w:sz w:val="22"/>
          <w:szCs w:val="22"/>
        </w:rPr>
      </w:pPr>
    </w:p>
    <w:p w:rsidR="00BA7A1C" w:rsidRPr="000F37D0" w:rsidRDefault="00BA7A1C" w:rsidP="00BA7A1C">
      <w:pPr>
        <w:ind w:left="720"/>
        <w:jc w:val="both"/>
        <w:rPr>
          <w:rFonts w:ascii="Calibri" w:hAnsi="Calibri" w:cs="Arial"/>
          <w:sz w:val="22"/>
          <w:szCs w:val="22"/>
        </w:rPr>
      </w:pPr>
      <w:r w:rsidRPr="000F37D0">
        <w:rPr>
          <w:rFonts w:ascii="Calibri" w:hAnsi="Calibri" w:cs="Arial"/>
          <w:b/>
          <w:sz w:val="22"/>
          <w:szCs w:val="22"/>
        </w:rPr>
        <w:t>2.0 Serralheria</w:t>
      </w:r>
    </w:p>
    <w:p w:rsidR="00BA7A1C" w:rsidRPr="000F37D0" w:rsidRDefault="00BA7A1C" w:rsidP="00BA7A1C">
      <w:pPr>
        <w:numPr>
          <w:ilvl w:val="0"/>
          <w:numId w:val="24"/>
        </w:numPr>
        <w:tabs>
          <w:tab w:val="clear" w:pos="5772"/>
          <w:tab w:val="num" w:pos="720"/>
        </w:tabs>
        <w:ind w:left="720"/>
        <w:jc w:val="both"/>
        <w:rPr>
          <w:rFonts w:ascii="Calibri" w:hAnsi="Calibri" w:cs="Arial"/>
          <w:sz w:val="22"/>
          <w:szCs w:val="22"/>
        </w:rPr>
      </w:pPr>
      <w:r w:rsidRPr="000F37D0">
        <w:rPr>
          <w:rFonts w:ascii="Calibri" w:hAnsi="Calibri" w:cs="Arial"/>
          <w:sz w:val="22"/>
          <w:szCs w:val="22"/>
        </w:rPr>
        <w:t>Fornecimento e instalação de corrimão com pintura em tinta esmalte;</w:t>
      </w:r>
    </w:p>
    <w:p w:rsidR="00BA7A1C" w:rsidRPr="000F37D0" w:rsidRDefault="00BA7A1C" w:rsidP="00BA7A1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BA7A1C" w:rsidRPr="000F37D0" w:rsidRDefault="00BA7A1C" w:rsidP="00BA7A1C">
      <w:pPr>
        <w:jc w:val="both"/>
        <w:rPr>
          <w:rFonts w:ascii="Calibri" w:hAnsi="Calibri" w:cs="Arial"/>
          <w:b/>
          <w:sz w:val="22"/>
          <w:szCs w:val="22"/>
        </w:rPr>
      </w:pPr>
      <w:r w:rsidRPr="000F37D0">
        <w:rPr>
          <w:rFonts w:ascii="Calibri" w:hAnsi="Calibri" w:cs="Arial"/>
          <w:b/>
          <w:sz w:val="22"/>
          <w:szCs w:val="22"/>
        </w:rPr>
        <w:t>2.0</w:t>
      </w:r>
      <w:proofErr w:type="gramStart"/>
      <w:r w:rsidRPr="000F37D0">
        <w:rPr>
          <w:rFonts w:ascii="Calibri" w:hAnsi="Calibri" w:cs="Arial"/>
          <w:b/>
          <w:sz w:val="22"/>
          <w:szCs w:val="22"/>
        </w:rPr>
        <w:t xml:space="preserve">  </w:t>
      </w:r>
      <w:proofErr w:type="gramEnd"/>
      <w:r w:rsidRPr="000F37D0">
        <w:rPr>
          <w:rFonts w:ascii="Calibri" w:hAnsi="Calibri" w:cs="Arial"/>
          <w:b/>
          <w:sz w:val="22"/>
          <w:szCs w:val="22"/>
        </w:rPr>
        <w:t>SERVIÇOS COMPLEMENTARES</w:t>
      </w:r>
    </w:p>
    <w:p w:rsidR="00BA7A1C" w:rsidRPr="000F37D0" w:rsidRDefault="00BA7A1C" w:rsidP="00BA7A1C">
      <w:pPr>
        <w:numPr>
          <w:ilvl w:val="0"/>
          <w:numId w:val="25"/>
        </w:numPr>
        <w:jc w:val="both"/>
        <w:rPr>
          <w:rFonts w:ascii="Calibri" w:hAnsi="Calibri" w:cs="Arial"/>
          <w:sz w:val="22"/>
          <w:szCs w:val="22"/>
        </w:rPr>
      </w:pPr>
      <w:r w:rsidRPr="000F37D0">
        <w:rPr>
          <w:rFonts w:ascii="Calibri" w:hAnsi="Calibri" w:cs="Arial"/>
          <w:sz w:val="22"/>
          <w:szCs w:val="22"/>
        </w:rPr>
        <w:t>Deverá ser removido e transportado pela empreiteira para um bota-fora regularizado pela Prefeitura de São Paulo, todo o entulho proveniente das demolições e restos da limpeza final da obra;</w:t>
      </w:r>
    </w:p>
    <w:p w:rsidR="00BA7A1C" w:rsidRPr="000F37D0" w:rsidRDefault="00BA7A1C" w:rsidP="00BA7A1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BA7A1C" w:rsidRPr="000F37D0" w:rsidRDefault="00BA7A1C" w:rsidP="00BA7A1C">
      <w:pPr>
        <w:numPr>
          <w:ilvl w:val="0"/>
          <w:numId w:val="25"/>
        </w:numPr>
        <w:jc w:val="both"/>
        <w:rPr>
          <w:rFonts w:ascii="Calibri" w:hAnsi="Calibri" w:cs="Arial"/>
          <w:sz w:val="22"/>
          <w:szCs w:val="22"/>
        </w:rPr>
      </w:pPr>
      <w:r w:rsidRPr="000F37D0">
        <w:rPr>
          <w:rFonts w:ascii="Calibri" w:hAnsi="Calibri" w:cs="Arial"/>
          <w:sz w:val="22"/>
          <w:szCs w:val="22"/>
        </w:rPr>
        <w:t>Deverão ser executados os retoques onde se fizer necessário, sendo a obra considerada terminada, somente após a verificação dos serviços executados.</w:t>
      </w:r>
    </w:p>
    <w:p w:rsidR="00BA7A1C" w:rsidRPr="000F37D0" w:rsidRDefault="00BA7A1C" w:rsidP="00BA7A1C">
      <w:pPr>
        <w:pStyle w:val="ListParagraph"/>
        <w:rPr>
          <w:rFonts w:ascii="Calibri" w:hAnsi="Calibri" w:cs="Arial"/>
          <w:sz w:val="22"/>
          <w:szCs w:val="22"/>
        </w:rPr>
      </w:pPr>
    </w:p>
    <w:p w:rsidR="00BA7A1C" w:rsidRPr="000F37D0" w:rsidRDefault="00BA7A1C" w:rsidP="00BA7A1C">
      <w:pPr>
        <w:jc w:val="both"/>
        <w:rPr>
          <w:rFonts w:ascii="Calibri" w:hAnsi="Calibri" w:cs="Arial"/>
          <w:b/>
          <w:sz w:val="22"/>
          <w:szCs w:val="22"/>
        </w:rPr>
      </w:pPr>
      <w:r w:rsidRPr="000F37D0">
        <w:rPr>
          <w:rFonts w:ascii="Calibri" w:hAnsi="Calibri" w:cs="Arial"/>
          <w:b/>
          <w:sz w:val="22"/>
          <w:szCs w:val="22"/>
        </w:rPr>
        <w:t xml:space="preserve">3.0 CONSIDERAÇÕES </w:t>
      </w:r>
    </w:p>
    <w:p w:rsidR="00BA7A1C" w:rsidRPr="000F37D0" w:rsidRDefault="00BA7A1C" w:rsidP="00BA7A1C">
      <w:pPr>
        <w:jc w:val="both"/>
        <w:rPr>
          <w:rFonts w:ascii="Calibri" w:hAnsi="Calibri" w:cs="Arial"/>
          <w:sz w:val="22"/>
          <w:szCs w:val="22"/>
        </w:rPr>
      </w:pPr>
      <w:r w:rsidRPr="000F37D0">
        <w:rPr>
          <w:rFonts w:ascii="Calibri" w:hAnsi="Calibri" w:cs="Arial"/>
          <w:sz w:val="22"/>
          <w:szCs w:val="22"/>
        </w:rPr>
        <w:t xml:space="preserve">Deverá ser atendida a relação dos serviços descritos neste Memorial a serem aprovados na Planilha do Orçamento proposto, considerando-se os elementos da composição de preços unitários de EDIF–2, do CADERNO DE CRITÉRIOS TÉCNICOS, assim como as determinações </w:t>
      </w:r>
      <w:proofErr w:type="gramStart"/>
      <w:r w:rsidRPr="000F37D0">
        <w:rPr>
          <w:rFonts w:ascii="Calibri" w:hAnsi="Calibri" w:cs="Arial"/>
          <w:sz w:val="22"/>
          <w:szCs w:val="22"/>
        </w:rPr>
        <w:t>estabelecidas</w:t>
      </w:r>
      <w:proofErr w:type="gramEnd"/>
      <w:r w:rsidRPr="000F37D0">
        <w:rPr>
          <w:rFonts w:ascii="Calibri" w:hAnsi="Calibri" w:cs="Arial"/>
          <w:sz w:val="22"/>
          <w:szCs w:val="22"/>
        </w:rPr>
        <w:t xml:space="preserve"> </w:t>
      </w:r>
    </w:p>
    <w:p w:rsidR="00BA7A1C" w:rsidRPr="000F37D0" w:rsidRDefault="00BA7A1C" w:rsidP="00BA7A1C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0F37D0">
        <w:rPr>
          <w:rFonts w:ascii="Calibri" w:hAnsi="Calibri" w:cs="Arial"/>
          <w:sz w:val="22"/>
          <w:szCs w:val="22"/>
        </w:rPr>
        <w:t>no</w:t>
      </w:r>
      <w:proofErr w:type="gramEnd"/>
      <w:r w:rsidRPr="000F37D0">
        <w:rPr>
          <w:rFonts w:ascii="Calibri" w:hAnsi="Calibri" w:cs="Arial"/>
          <w:sz w:val="22"/>
          <w:szCs w:val="22"/>
        </w:rPr>
        <w:t xml:space="preserve"> Caderno de Encargos de EDIF., das normas da Associação Brasileira de Normas Técnicas – ABNT, onde pertinentes e principalmente das determinações da fiscalização;</w:t>
      </w:r>
    </w:p>
    <w:p w:rsidR="00BA7A1C" w:rsidRPr="000F37D0" w:rsidRDefault="00BA7A1C" w:rsidP="00BA7A1C">
      <w:pPr>
        <w:jc w:val="both"/>
        <w:rPr>
          <w:rFonts w:ascii="Calibri" w:hAnsi="Calibri" w:cs="Arial"/>
          <w:sz w:val="22"/>
          <w:szCs w:val="22"/>
        </w:rPr>
      </w:pPr>
    </w:p>
    <w:p w:rsidR="00BA7A1C" w:rsidRPr="000F37D0" w:rsidRDefault="00BA7A1C" w:rsidP="00BA7A1C">
      <w:pPr>
        <w:numPr>
          <w:ilvl w:val="0"/>
          <w:numId w:val="26"/>
        </w:numPr>
        <w:jc w:val="both"/>
        <w:rPr>
          <w:rFonts w:ascii="Calibri" w:hAnsi="Calibri" w:cs="Arial"/>
          <w:sz w:val="22"/>
          <w:szCs w:val="22"/>
        </w:rPr>
      </w:pPr>
      <w:r w:rsidRPr="000F37D0">
        <w:rPr>
          <w:rFonts w:ascii="Calibri" w:hAnsi="Calibri" w:cs="Arial"/>
          <w:sz w:val="22"/>
          <w:szCs w:val="22"/>
        </w:rPr>
        <w:t>Informamos que o orçamento deverá ser apresentado com os totais em separado, por itens, e áreas externas;</w:t>
      </w:r>
    </w:p>
    <w:p w:rsidR="00BA7A1C" w:rsidRPr="000F37D0" w:rsidRDefault="00BA7A1C" w:rsidP="00BA7A1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BA7A1C" w:rsidRPr="000F37D0" w:rsidRDefault="00BA7A1C" w:rsidP="00BA7A1C">
      <w:pPr>
        <w:numPr>
          <w:ilvl w:val="0"/>
          <w:numId w:val="26"/>
        </w:numPr>
        <w:jc w:val="both"/>
        <w:rPr>
          <w:rFonts w:ascii="Calibri" w:hAnsi="Calibri" w:cs="Arial"/>
          <w:sz w:val="22"/>
          <w:szCs w:val="22"/>
        </w:rPr>
      </w:pPr>
      <w:r w:rsidRPr="000F37D0">
        <w:rPr>
          <w:rFonts w:ascii="Calibri" w:hAnsi="Calibri" w:cs="Arial"/>
          <w:sz w:val="22"/>
          <w:szCs w:val="22"/>
        </w:rPr>
        <w:t>Caso existam dúvidas na interpretação do memorial descrito, solicitamos consultar a EDIF/SIURB.</w:t>
      </w:r>
    </w:p>
    <w:p w:rsidR="00BA7A1C" w:rsidRPr="000F37D0" w:rsidRDefault="00BA7A1C" w:rsidP="00BA7A1C">
      <w:pPr>
        <w:jc w:val="both"/>
        <w:rPr>
          <w:rFonts w:ascii="Calibri" w:hAnsi="Calibri" w:cs="Arial"/>
          <w:b/>
          <w:sz w:val="22"/>
          <w:szCs w:val="22"/>
        </w:rPr>
      </w:pPr>
    </w:p>
    <w:p w:rsidR="00BA7A1C" w:rsidRPr="000F37D0" w:rsidRDefault="00BA7A1C" w:rsidP="00BA7A1C">
      <w:pPr>
        <w:jc w:val="both"/>
        <w:rPr>
          <w:rFonts w:ascii="Calibri" w:hAnsi="Calibri" w:cs="Arial"/>
          <w:b/>
          <w:sz w:val="22"/>
          <w:szCs w:val="22"/>
        </w:rPr>
      </w:pPr>
      <w:r w:rsidRPr="000F37D0">
        <w:rPr>
          <w:rFonts w:ascii="Calibri" w:hAnsi="Calibri" w:cs="Arial"/>
          <w:b/>
          <w:sz w:val="22"/>
          <w:szCs w:val="22"/>
        </w:rPr>
        <w:t>4.0</w:t>
      </w:r>
      <w:proofErr w:type="gramStart"/>
      <w:r w:rsidRPr="000F37D0">
        <w:rPr>
          <w:rFonts w:ascii="Calibri" w:hAnsi="Calibri" w:cs="Arial"/>
          <w:b/>
          <w:sz w:val="22"/>
          <w:szCs w:val="22"/>
        </w:rPr>
        <w:t xml:space="preserve">  </w:t>
      </w:r>
      <w:proofErr w:type="gramEnd"/>
      <w:r w:rsidRPr="000F37D0">
        <w:rPr>
          <w:rFonts w:ascii="Calibri" w:hAnsi="Calibri" w:cs="Arial"/>
          <w:b/>
          <w:sz w:val="22"/>
          <w:szCs w:val="22"/>
        </w:rPr>
        <w:t>PRAZO DE EXECUÇÃO</w:t>
      </w:r>
    </w:p>
    <w:p w:rsidR="00BA7A1C" w:rsidRPr="000F37D0" w:rsidRDefault="00BA7A1C" w:rsidP="00BA7A1C">
      <w:pPr>
        <w:jc w:val="both"/>
        <w:rPr>
          <w:rFonts w:ascii="Calibri" w:hAnsi="Calibri" w:cs="Arial"/>
          <w:sz w:val="22"/>
          <w:szCs w:val="22"/>
        </w:rPr>
      </w:pPr>
      <w:r w:rsidRPr="000F37D0">
        <w:rPr>
          <w:rFonts w:ascii="Calibri" w:hAnsi="Calibri" w:cs="Arial"/>
          <w:sz w:val="22"/>
          <w:szCs w:val="22"/>
        </w:rPr>
        <w:t>O prazo de execução desses serviços será de até 90</w:t>
      </w:r>
      <w:r w:rsidRPr="000F37D0">
        <w:rPr>
          <w:rFonts w:ascii="Calibri" w:hAnsi="Calibri" w:cs="Arial"/>
          <w:b/>
          <w:sz w:val="22"/>
          <w:szCs w:val="22"/>
        </w:rPr>
        <w:t xml:space="preserve"> (NOVENTA)</w:t>
      </w:r>
      <w:r w:rsidRPr="000F37D0">
        <w:rPr>
          <w:rFonts w:ascii="Calibri" w:hAnsi="Calibri" w:cs="Arial"/>
          <w:sz w:val="22"/>
          <w:szCs w:val="22"/>
        </w:rPr>
        <w:t xml:space="preserve"> dias corridos, contados a partir da emissão da Ordem de Serviço (</w:t>
      </w:r>
      <w:proofErr w:type="spellStart"/>
      <w:r w:rsidRPr="000F37D0">
        <w:rPr>
          <w:rFonts w:ascii="Calibri" w:hAnsi="Calibri" w:cs="Arial"/>
          <w:sz w:val="22"/>
          <w:szCs w:val="22"/>
        </w:rPr>
        <w:t>O.S.</w:t>
      </w:r>
      <w:proofErr w:type="spellEnd"/>
      <w:r w:rsidRPr="000F37D0">
        <w:rPr>
          <w:rFonts w:ascii="Calibri" w:hAnsi="Calibri" w:cs="Arial"/>
          <w:sz w:val="22"/>
          <w:szCs w:val="22"/>
        </w:rPr>
        <w:t>).</w:t>
      </w:r>
    </w:p>
    <w:sectPr w:rsidR="00BA7A1C" w:rsidRPr="000F37D0" w:rsidSect="004A1382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36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39" w:rsidRDefault="00311C39">
      <w:r>
        <w:separator/>
      </w:r>
    </w:p>
  </w:endnote>
  <w:endnote w:type="continuationSeparator" w:id="0">
    <w:p w:rsidR="00311C39" w:rsidRDefault="0031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pranq eco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39" w:rsidRDefault="00311C39" w:rsidP="007E78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22</w:t>
    </w:r>
    <w:r>
      <w:rPr>
        <w:rStyle w:val="Nmerodepgina"/>
      </w:rPr>
      <w:fldChar w:fldCharType="end"/>
    </w:r>
  </w:p>
  <w:p w:rsidR="00311C39" w:rsidRDefault="00311C39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39" w:rsidRDefault="00311C39" w:rsidP="00787D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138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11C39" w:rsidRDefault="00311C39" w:rsidP="001B68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39" w:rsidRDefault="00311C39">
      <w:r>
        <w:separator/>
      </w:r>
    </w:p>
  </w:footnote>
  <w:footnote w:type="continuationSeparator" w:id="0">
    <w:p w:rsidR="00311C39" w:rsidRDefault="00311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39" w:rsidRDefault="00311C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22</w:t>
    </w:r>
    <w:r>
      <w:rPr>
        <w:rStyle w:val="Nmerodepgina"/>
      </w:rPr>
      <w:fldChar w:fldCharType="end"/>
    </w:r>
  </w:p>
  <w:p w:rsidR="00311C39" w:rsidRDefault="00311C39" w:rsidP="002B4863">
    <w:pPr>
      <w:pStyle w:val="Cabealho"/>
      <w:rPr>
        <w:rFonts w:ascii="Arial" w:hAnsi="Arial"/>
        <w:sz w:val="18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25.95pt;margin-top:-3.5pt;width:252pt;height:45pt;z-index:251658240" stroked="f">
          <v:textbox style="mso-next-textbox:#_x0000_s2060">
            <w:txbxContent>
              <w:p w:rsidR="00311C39" w:rsidRPr="0049759E" w:rsidRDefault="00311C39" w:rsidP="002B4863">
                <w:pPr>
                  <w:pStyle w:val="Cabealh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9759E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p>
              <w:p w:rsidR="00311C39" w:rsidRDefault="00311C39" w:rsidP="002B4863"/>
            </w:txbxContent>
          </v:textbox>
        </v:shape>
      </w:pict>
    </w:r>
    <w:r>
      <w:rPr>
        <w:rFonts w:ascii="Arial" w:hAnsi="Arial"/>
        <w:sz w:val="18"/>
      </w:rPr>
      <w:t xml:space="preserve">                                                                 </w:t>
    </w:r>
  </w:p>
  <w:p w:rsidR="00311C39" w:rsidRDefault="00311C39" w:rsidP="002B4863">
    <w:pPr>
      <w:pStyle w:val="Cabealho"/>
      <w:jc w:val="center"/>
      <w:rPr>
        <w:rFonts w:ascii="Arial" w:hAnsi="Arial"/>
        <w:b/>
        <w:sz w:val="18"/>
        <w:szCs w:val="18"/>
      </w:rPr>
    </w:pPr>
  </w:p>
  <w:p w:rsidR="00311C39" w:rsidRDefault="00311C3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39" w:rsidRDefault="00311C39" w:rsidP="00602710">
    <w:pPr>
      <w:pStyle w:val="Cabealho"/>
      <w:rPr>
        <w:rFonts w:ascii="Arial" w:hAnsi="Arial"/>
        <w:sz w:val="18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9.15pt;margin-top:2.6pt;width:359.7pt;height:45pt;z-index:251657216" stroked="f">
          <v:textbox style="mso-next-textbox:#_x0000_s2058">
            <w:txbxContent>
              <w:p w:rsidR="00311C39" w:rsidRPr="0064726F" w:rsidRDefault="00311C39" w:rsidP="00602710">
                <w:pPr>
                  <w:jc w:val="center"/>
                  <w:rPr>
                    <w:rFonts w:ascii="Calibri" w:hAnsi="Calibri" w:cs="Lucida Sans Unicode"/>
                    <w:b/>
                    <w:sz w:val="24"/>
                    <w:szCs w:val="24"/>
                  </w:rPr>
                </w:pPr>
                <w:r w:rsidRPr="0064726F">
                  <w:rPr>
                    <w:rFonts w:ascii="Calibri" w:hAnsi="Calibri" w:cs="Lucida Sans Unicode"/>
                    <w:b/>
                    <w:sz w:val="24"/>
                    <w:szCs w:val="24"/>
                  </w:rPr>
                  <w:t>PREFEITURA DO MUNICÍPIO DE SÃO PAULO</w:t>
                </w:r>
              </w:p>
              <w:p w:rsidR="00311C39" w:rsidRPr="0064726F" w:rsidRDefault="00311C39" w:rsidP="00602710">
                <w:pPr>
                  <w:pStyle w:val="Cabealho"/>
                  <w:jc w:val="center"/>
                  <w:rPr>
                    <w:rFonts w:ascii="Calibri" w:hAnsi="Calibri" w:cs="Lucida Sans Unicode"/>
                    <w:b/>
                    <w:sz w:val="24"/>
                    <w:szCs w:val="24"/>
                  </w:rPr>
                </w:pPr>
                <w:r w:rsidRPr="0064726F">
                  <w:rPr>
                    <w:rFonts w:ascii="Calibri" w:hAnsi="Calibri" w:cs="Lucida Sans Unicode"/>
                    <w:b/>
                    <w:sz w:val="24"/>
                    <w:szCs w:val="24"/>
                  </w:rPr>
                  <w:t>SUBPREFEITURA M’ BOI MIRIM</w:t>
                </w:r>
              </w:p>
              <w:p w:rsidR="00311C39" w:rsidRPr="0064726F" w:rsidRDefault="00311C39" w:rsidP="008265C8">
                <w:pPr>
                  <w:pStyle w:val="Cabealho"/>
                  <w:jc w:val="center"/>
                  <w:rPr>
                    <w:rFonts w:ascii="Calibri" w:hAnsi="Calibri" w:cs="Lucida Sans Unicode"/>
                    <w:sz w:val="24"/>
                    <w:szCs w:val="24"/>
                  </w:rPr>
                </w:pPr>
                <w:r w:rsidRPr="0064726F">
                  <w:rPr>
                    <w:rFonts w:ascii="Calibri" w:hAnsi="Calibri" w:cs="Lucida Sans Unicode"/>
                    <w:sz w:val="24"/>
                    <w:szCs w:val="24"/>
                  </w:rPr>
                  <w:t xml:space="preserve">   </w:t>
                </w:r>
              </w:p>
            </w:txbxContent>
          </v:textbox>
        </v:shape>
      </w:pict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33020</wp:posOffset>
          </wp:positionV>
          <wp:extent cx="685800" cy="571500"/>
          <wp:effectExtent l="19050" t="0" r="0" b="0"/>
          <wp:wrapSquare wrapText="right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 xml:space="preserve">                               </w:t>
    </w:r>
  </w:p>
  <w:p w:rsidR="00311C39" w:rsidRDefault="00311C39" w:rsidP="00602710">
    <w:pPr>
      <w:pStyle w:val="Cabealho"/>
      <w:rPr>
        <w:rFonts w:ascii="Arial" w:hAnsi="Arial"/>
        <w:sz w:val="18"/>
      </w:rPr>
    </w:pPr>
  </w:p>
  <w:p w:rsidR="00311C39" w:rsidRDefault="00311C39" w:rsidP="00602710">
    <w:pPr>
      <w:pStyle w:val="Cabealho"/>
      <w:rPr>
        <w:rFonts w:ascii="Arial" w:hAnsi="Arial"/>
        <w:sz w:val="18"/>
      </w:rPr>
    </w:pPr>
  </w:p>
  <w:p w:rsidR="00311C39" w:rsidRDefault="00311C39" w:rsidP="00602710">
    <w:pPr>
      <w:pStyle w:val="Cabealho"/>
      <w:rPr>
        <w:rFonts w:ascii="Arial" w:hAnsi="Arial"/>
        <w:sz w:val="18"/>
      </w:rPr>
    </w:pPr>
  </w:p>
  <w:p w:rsidR="00311C39" w:rsidRDefault="00311C39" w:rsidP="00602710">
    <w:pPr>
      <w:pStyle w:val="Cabealho"/>
      <w:rPr>
        <w:rFonts w:ascii="Arial" w:hAnsi="Arial"/>
        <w:sz w:val="18"/>
      </w:rPr>
    </w:pPr>
  </w:p>
  <w:p w:rsidR="00311C39" w:rsidRDefault="00311C39" w:rsidP="00311C39">
    <w:pPr>
      <w:pStyle w:val="Cabealho"/>
      <w:tabs>
        <w:tab w:val="clear" w:pos="4419"/>
        <w:tab w:val="clear" w:pos="8838"/>
        <w:tab w:val="left" w:pos="5730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B2"/>
    <w:multiLevelType w:val="hybridMultilevel"/>
    <w:tmpl w:val="14AA2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173C"/>
    <w:multiLevelType w:val="hybridMultilevel"/>
    <w:tmpl w:val="A7C0E1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B587E"/>
    <w:multiLevelType w:val="hybridMultilevel"/>
    <w:tmpl w:val="363A9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64C9F"/>
    <w:multiLevelType w:val="hybridMultilevel"/>
    <w:tmpl w:val="4D24F50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751AD5"/>
    <w:multiLevelType w:val="hybridMultilevel"/>
    <w:tmpl w:val="2594279A"/>
    <w:lvl w:ilvl="0" w:tplc="0409000B">
      <w:start w:val="1"/>
      <w:numFmt w:val="bullet"/>
      <w:lvlText w:val="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92"/>
        </w:tabs>
        <w:ind w:left="7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12"/>
        </w:tabs>
        <w:ind w:left="8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32"/>
        </w:tabs>
        <w:ind w:left="8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52"/>
        </w:tabs>
        <w:ind w:left="9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72"/>
        </w:tabs>
        <w:ind w:left="10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92"/>
        </w:tabs>
        <w:ind w:left="10992" w:hanging="360"/>
      </w:pPr>
      <w:rPr>
        <w:rFonts w:ascii="Wingdings" w:hAnsi="Wingdings" w:hint="default"/>
      </w:rPr>
    </w:lvl>
  </w:abstractNum>
  <w:abstractNum w:abstractNumId="5">
    <w:nsid w:val="071B506C"/>
    <w:multiLevelType w:val="hybridMultilevel"/>
    <w:tmpl w:val="ECD410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76097"/>
    <w:multiLevelType w:val="hybridMultilevel"/>
    <w:tmpl w:val="96165E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B3F48"/>
    <w:multiLevelType w:val="hybridMultilevel"/>
    <w:tmpl w:val="CA4A2A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5431C"/>
    <w:multiLevelType w:val="hybridMultilevel"/>
    <w:tmpl w:val="7B447DAC"/>
    <w:lvl w:ilvl="0" w:tplc="CF4AD2F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273F5"/>
    <w:multiLevelType w:val="hybridMultilevel"/>
    <w:tmpl w:val="A1826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25104"/>
    <w:multiLevelType w:val="hybridMultilevel"/>
    <w:tmpl w:val="74A426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F57557"/>
    <w:multiLevelType w:val="multilevel"/>
    <w:tmpl w:val="BE787F3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1DAE4596"/>
    <w:multiLevelType w:val="hybridMultilevel"/>
    <w:tmpl w:val="77AEF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75BC4"/>
    <w:multiLevelType w:val="hybridMultilevel"/>
    <w:tmpl w:val="9312A0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F127F"/>
    <w:multiLevelType w:val="hybridMultilevel"/>
    <w:tmpl w:val="9F724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66102"/>
    <w:multiLevelType w:val="hybridMultilevel"/>
    <w:tmpl w:val="9D506F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969B8"/>
    <w:multiLevelType w:val="hybridMultilevel"/>
    <w:tmpl w:val="F8183F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D2A06"/>
    <w:multiLevelType w:val="hybridMultilevel"/>
    <w:tmpl w:val="DAB4E3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93246"/>
    <w:multiLevelType w:val="hybridMultilevel"/>
    <w:tmpl w:val="50D67EB2"/>
    <w:lvl w:ilvl="0" w:tplc="519887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E022606"/>
    <w:multiLevelType w:val="hybridMultilevel"/>
    <w:tmpl w:val="E3CE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61CAD"/>
    <w:multiLevelType w:val="hybridMultilevel"/>
    <w:tmpl w:val="02887B22"/>
    <w:lvl w:ilvl="0" w:tplc="AF444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1">
    <w:nsid w:val="47EF4D60"/>
    <w:multiLevelType w:val="hybridMultilevel"/>
    <w:tmpl w:val="213EB5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E7FB7"/>
    <w:multiLevelType w:val="hybridMultilevel"/>
    <w:tmpl w:val="D66A19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D24E85"/>
    <w:multiLevelType w:val="hybridMultilevel"/>
    <w:tmpl w:val="050A892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C06674"/>
    <w:multiLevelType w:val="hybridMultilevel"/>
    <w:tmpl w:val="59F818F8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0B570F4"/>
    <w:multiLevelType w:val="hybridMultilevel"/>
    <w:tmpl w:val="09BE29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C0915"/>
    <w:multiLevelType w:val="hybridMultilevel"/>
    <w:tmpl w:val="1FA8F29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C926DA3"/>
    <w:multiLevelType w:val="hybridMultilevel"/>
    <w:tmpl w:val="934E8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47366"/>
    <w:multiLevelType w:val="hybridMultilevel"/>
    <w:tmpl w:val="AB14AD66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76236AA6"/>
    <w:multiLevelType w:val="multilevel"/>
    <w:tmpl w:val="A5262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65E56A9"/>
    <w:multiLevelType w:val="hybridMultilevel"/>
    <w:tmpl w:val="9E62B0B8"/>
    <w:lvl w:ilvl="0" w:tplc="FD5EC5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66E0A"/>
    <w:multiLevelType w:val="hybridMultilevel"/>
    <w:tmpl w:val="9C945B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8664BA"/>
    <w:multiLevelType w:val="hybridMultilevel"/>
    <w:tmpl w:val="250E0B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27"/>
  </w:num>
  <w:num w:numId="7">
    <w:abstractNumId w:val="10"/>
  </w:num>
  <w:num w:numId="8">
    <w:abstractNumId w:val="16"/>
  </w:num>
  <w:num w:numId="9">
    <w:abstractNumId w:val="14"/>
  </w:num>
  <w:num w:numId="10">
    <w:abstractNumId w:val="31"/>
  </w:num>
  <w:num w:numId="11">
    <w:abstractNumId w:val="29"/>
  </w:num>
  <w:num w:numId="12">
    <w:abstractNumId w:val="30"/>
  </w:num>
  <w:num w:numId="13">
    <w:abstractNumId w:val="17"/>
  </w:num>
  <w:num w:numId="14">
    <w:abstractNumId w:val="13"/>
  </w:num>
  <w:num w:numId="15">
    <w:abstractNumId w:val="20"/>
  </w:num>
  <w:num w:numId="16">
    <w:abstractNumId w:val="22"/>
  </w:num>
  <w:num w:numId="17">
    <w:abstractNumId w:val="28"/>
  </w:num>
  <w:num w:numId="18">
    <w:abstractNumId w:val="21"/>
  </w:num>
  <w:num w:numId="19">
    <w:abstractNumId w:val="24"/>
  </w:num>
  <w:num w:numId="20">
    <w:abstractNumId w:val="7"/>
  </w:num>
  <w:num w:numId="21">
    <w:abstractNumId w:val="23"/>
  </w:num>
  <w:num w:numId="22">
    <w:abstractNumId w:val="8"/>
  </w:num>
  <w:num w:numId="23">
    <w:abstractNumId w:val="18"/>
  </w:num>
  <w:num w:numId="24">
    <w:abstractNumId w:val="4"/>
  </w:num>
  <w:num w:numId="25">
    <w:abstractNumId w:val="6"/>
  </w:num>
  <w:num w:numId="26">
    <w:abstractNumId w:val="1"/>
  </w:num>
  <w:num w:numId="27">
    <w:abstractNumId w:val="25"/>
  </w:num>
  <w:num w:numId="28">
    <w:abstractNumId w:val="11"/>
  </w:num>
  <w:num w:numId="29">
    <w:abstractNumId w:val="32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5"/>
  </w:num>
  <w:num w:numId="33">
    <w:abstractNumId w:val="3"/>
  </w:num>
  <w:num w:numId="34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D3B"/>
    <w:rsid w:val="000005CA"/>
    <w:rsid w:val="00000970"/>
    <w:rsid w:val="000035E4"/>
    <w:rsid w:val="0000381D"/>
    <w:rsid w:val="00005151"/>
    <w:rsid w:val="0000756F"/>
    <w:rsid w:val="000119CA"/>
    <w:rsid w:val="00011EFC"/>
    <w:rsid w:val="000125CE"/>
    <w:rsid w:val="0001510E"/>
    <w:rsid w:val="00016583"/>
    <w:rsid w:val="0002051D"/>
    <w:rsid w:val="00020893"/>
    <w:rsid w:val="0002389D"/>
    <w:rsid w:val="000261EA"/>
    <w:rsid w:val="00031373"/>
    <w:rsid w:val="00031717"/>
    <w:rsid w:val="00034DC4"/>
    <w:rsid w:val="00035107"/>
    <w:rsid w:val="00035782"/>
    <w:rsid w:val="00035CD4"/>
    <w:rsid w:val="00036833"/>
    <w:rsid w:val="000402CB"/>
    <w:rsid w:val="000408E3"/>
    <w:rsid w:val="00042A14"/>
    <w:rsid w:val="00043916"/>
    <w:rsid w:val="00043A7A"/>
    <w:rsid w:val="00043C4D"/>
    <w:rsid w:val="00044AC2"/>
    <w:rsid w:val="00044B8A"/>
    <w:rsid w:val="00050DA8"/>
    <w:rsid w:val="00054C48"/>
    <w:rsid w:val="00055C93"/>
    <w:rsid w:val="00056A43"/>
    <w:rsid w:val="00056E91"/>
    <w:rsid w:val="00060991"/>
    <w:rsid w:val="0006169E"/>
    <w:rsid w:val="00063559"/>
    <w:rsid w:val="00063DDF"/>
    <w:rsid w:val="00063E34"/>
    <w:rsid w:val="0006581B"/>
    <w:rsid w:val="0006588D"/>
    <w:rsid w:val="000662FD"/>
    <w:rsid w:val="00066968"/>
    <w:rsid w:val="000705FA"/>
    <w:rsid w:val="00073795"/>
    <w:rsid w:val="00073E9C"/>
    <w:rsid w:val="00073EA9"/>
    <w:rsid w:val="000748A8"/>
    <w:rsid w:val="0007698B"/>
    <w:rsid w:val="00077C1D"/>
    <w:rsid w:val="0008008B"/>
    <w:rsid w:val="000833F5"/>
    <w:rsid w:val="00084EA4"/>
    <w:rsid w:val="00085738"/>
    <w:rsid w:val="00086B06"/>
    <w:rsid w:val="0009030F"/>
    <w:rsid w:val="0009139B"/>
    <w:rsid w:val="0009351F"/>
    <w:rsid w:val="00093601"/>
    <w:rsid w:val="00095320"/>
    <w:rsid w:val="00095F6B"/>
    <w:rsid w:val="00097825"/>
    <w:rsid w:val="00097C28"/>
    <w:rsid w:val="00097E3D"/>
    <w:rsid w:val="000A093D"/>
    <w:rsid w:val="000A3179"/>
    <w:rsid w:val="000A5201"/>
    <w:rsid w:val="000A5C63"/>
    <w:rsid w:val="000A5CD3"/>
    <w:rsid w:val="000A6310"/>
    <w:rsid w:val="000A65F2"/>
    <w:rsid w:val="000A6759"/>
    <w:rsid w:val="000A6DA9"/>
    <w:rsid w:val="000A7087"/>
    <w:rsid w:val="000B0CDC"/>
    <w:rsid w:val="000B2CBE"/>
    <w:rsid w:val="000B3DD2"/>
    <w:rsid w:val="000B49EC"/>
    <w:rsid w:val="000B5CB9"/>
    <w:rsid w:val="000B6A33"/>
    <w:rsid w:val="000B7320"/>
    <w:rsid w:val="000C0C47"/>
    <w:rsid w:val="000C159F"/>
    <w:rsid w:val="000C2BCD"/>
    <w:rsid w:val="000C3861"/>
    <w:rsid w:val="000C3AA8"/>
    <w:rsid w:val="000C4267"/>
    <w:rsid w:val="000C61B3"/>
    <w:rsid w:val="000C716C"/>
    <w:rsid w:val="000D19D0"/>
    <w:rsid w:val="000D2366"/>
    <w:rsid w:val="000D29E1"/>
    <w:rsid w:val="000D3568"/>
    <w:rsid w:val="000D36FE"/>
    <w:rsid w:val="000D5A28"/>
    <w:rsid w:val="000D5EBA"/>
    <w:rsid w:val="000D689B"/>
    <w:rsid w:val="000E1319"/>
    <w:rsid w:val="000E39D1"/>
    <w:rsid w:val="000E6351"/>
    <w:rsid w:val="000F07A4"/>
    <w:rsid w:val="000F279A"/>
    <w:rsid w:val="000F37D0"/>
    <w:rsid w:val="000F74FB"/>
    <w:rsid w:val="0010011A"/>
    <w:rsid w:val="00100DE7"/>
    <w:rsid w:val="00106239"/>
    <w:rsid w:val="00107DE8"/>
    <w:rsid w:val="001148CD"/>
    <w:rsid w:val="00114FBF"/>
    <w:rsid w:val="00115DBD"/>
    <w:rsid w:val="00116AD9"/>
    <w:rsid w:val="00122A85"/>
    <w:rsid w:val="00125EB1"/>
    <w:rsid w:val="0012711B"/>
    <w:rsid w:val="00130021"/>
    <w:rsid w:val="001301FD"/>
    <w:rsid w:val="001302F0"/>
    <w:rsid w:val="00130EB8"/>
    <w:rsid w:val="00131F31"/>
    <w:rsid w:val="00131FEE"/>
    <w:rsid w:val="001327B9"/>
    <w:rsid w:val="0013699A"/>
    <w:rsid w:val="00137525"/>
    <w:rsid w:val="001419CB"/>
    <w:rsid w:val="001420B0"/>
    <w:rsid w:val="00142DE6"/>
    <w:rsid w:val="00143653"/>
    <w:rsid w:val="00143DA2"/>
    <w:rsid w:val="00144FAB"/>
    <w:rsid w:val="0014533B"/>
    <w:rsid w:val="0014756D"/>
    <w:rsid w:val="00152100"/>
    <w:rsid w:val="00156C51"/>
    <w:rsid w:val="001572BD"/>
    <w:rsid w:val="001573B8"/>
    <w:rsid w:val="001605AF"/>
    <w:rsid w:val="00160B55"/>
    <w:rsid w:val="00161814"/>
    <w:rsid w:val="00161E05"/>
    <w:rsid w:val="001666D3"/>
    <w:rsid w:val="001670FF"/>
    <w:rsid w:val="001718E5"/>
    <w:rsid w:val="0017293E"/>
    <w:rsid w:val="001731C8"/>
    <w:rsid w:val="001806F7"/>
    <w:rsid w:val="001806FC"/>
    <w:rsid w:val="0018108D"/>
    <w:rsid w:val="00182213"/>
    <w:rsid w:val="00182977"/>
    <w:rsid w:val="001832A9"/>
    <w:rsid w:val="001841E8"/>
    <w:rsid w:val="001842B7"/>
    <w:rsid w:val="00184BC2"/>
    <w:rsid w:val="00192008"/>
    <w:rsid w:val="001930E7"/>
    <w:rsid w:val="0019648B"/>
    <w:rsid w:val="0019683B"/>
    <w:rsid w:val="001A078A"/>
    <w:rsid w:val="001A3A48"/>
    <w:rsid w:val="001A611D"/>
    <w:rsid w:val="001A6B83"/>
    <w:rsid w:val="001A6B8E"/>
    <w:rsid w:val="001A6EC8"/>
    <w:rsid w:val="001B50B3"/>
    <w:rsid w:val="001B68F2"/>
    <w:rsid w:val="001B7B61"/>
    <w:rsid w:val="001B7F75"/>
    <w:rsid w:val="001C2473"/>
    <w:rsid w:val="001C29E3"/>
    <w:rsid w:val="001C31A3"/>
    <w:rsid w:val="001D09EC"/>
    <w:rsid w:val="001D1E03"/>
    <w:rsid w:val="001D30D6"/>
    <w:rsid w:val="001D3675"/>
    <w:rsid w:val="001E250B"/>
    <w:rsid w:val="001E296B"/>
    <w:rsid w:val="001E30AA"/>
    <w:rsid w:val="001E55E7"/>
    <w:rsid w:val="001E5B28"/>
    <w:rsid w:val="001E64AF"/>
    <w:rsid w:val="001F0245"/>
    <w:rsid w:val="001F1D0D"/>
    <w:rsid w:val="001F214A"/>
    <w:rsid w:val="001F365B"/>
    <w:rsid w:val="001F50E2"/>
    <w:rsid w:val="002009FD"/>
    <w:rsid w:val="00200B7D"/>
    <w:rsid w:val="002013CA"/>
    <w:rsid w:val="0020188A"/>
    <w:rsid w:val="00203065"/>
    <w:rsid w:val="0020573E"/>
    <w:rsid w:val="00206BC3"/>
    <w:rsid w:val="002074A8"/>
    <w:rsid w:val="0021170D"/>
    <w:rsid w:val="00212DCD"/>
    <w:rsid w:val="002132DC"/>
    <w:rsid w:val="0021401E"/>
    <w:rsid w:val="00216000"/>
    <w:rsid w:val="002161FB"/>
    <w:rsid w:val="002170AC"/>
    <w:rsid w:val="00220507"/>
    <w:rsid w:val="00220F9D"/>
    <w:rsid w:val="00221DF4"/>
    <w:rsid w:val="002229ED"/>
    <w:rsid w:val="0022461C"/>
    <w:rsid w:val="002254A7"/>
    <w:rsid w:val="002271D0"/>
    <w:rsid w:val="00227224"/>
    <w:rsid w:val="00231564"/>
    <w:rsid w:val="00233BAB"/>
    <w:rsid w:val="00235061"/>
    <w:rsid w:val="002363F9"/>
    <w:rsid w:val="002365BF"/>
    <w:rsid w:val="00236671"/>
    <w:rsid w:val="00236A0D"/>
    <w:rsid w:val="00240F5F"/>
    <w:rsid w:val="00243794"/>
    <w:rsid w:val="0024782C"/>
    <w:rsid w:val="002500F3"/>
    <w:rsid w:val="00251C8B"/>
    <w:rsid w:val="00253D9E"/>
    <w:rsid w:val="00253E43"/>
    <w:rsid w:val="00254D0E"/>
    <w:rsid w:val="0025607D"/>
    <w:rsid w:val="0025610B"/>
    <w:rsid w:val="00260904"/>
    <w:rsid w:val="002616A8"/>
    <w:rsid w:val="00262812"/>
    <w:rsid w:val="00263873"/>
    <w:rsid w:val="00265A0D"/>
    <w:rsid w:val="002668F2"/>
    <w:rsid w:val="0026711F"/>
    <w:rsid w:val="002705A8"/>
    <w:rsid w:val="00271791"/>
    <w:rsid w:val="00271F96"/>
    <w:rsid w:val="002725D8"/>
    <w:rsid w:val="00272C2D"/>
    <w:rsid w:val="0027476C"/>
    <w:rsid w:val="002756B9"/>
    <w:rsid w:val="002769B6"/>
    <w:rsid w:val="00276B1A"/>
    <w:rsid w:val="00276F86"/>
    <w:rsid w:val="00277393"/>
    <w:rsid w:val="00277866"/>
    <w:rsid w:val="00284DC7"/>
    <w:rsid w:val="002855AF"/>
    <w:rsid w:val="002877B1"/>
    <w:rsid w:val="002900DA"/>
    <w:rsid w:val="002904DD"/>
    <w:rsid w:val="00291E5B"/>
    <w:rsid w:val="002950A4"/>
    <w:rsid w:val="002965EF"/>
    <w:rsid w:val="0029712F"/>
    <w:rsid w:val="00297E77"/>
    <w:rsid w:val="002A0B49"/>
    <w:rsid w:val="002A41C6"/>
    <w:rsid w:val="002A62E1"/>
    <w:rsid w:val="002B0B0F"/>
    <w:rsid w:val="002B166D"/>
    <w:rsid w:val="002B247C"/>
    <w:rsid w:val="002B2DB0"/>
    <w:rsid w:val="002B4863"/>
    <w:rsid w:val="002C2C4D"/>
    <w:rsid w:val="002C4925"/>
    <w:rsid w:val="002C49A6"/>
    <w:rsid w:val="002C5D37"/>
    <w:rsid w:val="002C6A98"/>
    <w:rsid w:val="002C6B83"/>
    <w:rsid w:val="002C7C4F"/>
    <w:rsid w:val="002D0609"/>
    <w:rsid w:val="002D0886"/>
    <w:rsid w:val="002D42A8"/>
    <w:rsid w:val="002D493B"/>
    <w:rsid w:val="002D5867"/>
    <w:rsid w:val="002D70E8"/>
    <w:rsid w:val="002E03DE"/>
    <w:rsid w:val="002E12F7"/>
    <w:rsid w:val="002E1B30"/>
    <w:rsid w:val="002E2522"/>
    <w:rsid w:val="002E297B"/>
    <w:rsid w:val="002E2B0C"/>
    <w:rsid w:val="002E4DAD"/>
    <w:rsid w:val="002E61AB"/>
    <w:rsid w:val="002E72B0"/>
    <w:rsid w:val="002F3672"/>
    <w:rsid w:val="002F4F4B"/>
    <w:rsid w:val="002F76BB"/>
    <w:rsid w:val="0030270A"/>
    <w:rsid w:val="00302B0D"/>
    <w:rsid w:val="00304153"/>
    <w:rsid w:val="00306CF1"/>
    <w:rsid w:val="00311C39"/>
    <w:rsid w:val="003255A5"/>
    <w:rsid w:val="003261D0"/>
    <w:rsid w:val="00326482"/>
    <w:rsid w:val="00327685"/>
    <w:rsid w:val="00330641"/>
    <w:rsid w:val="003308DD"/>
    <w:rsid w:val="00331ECF"/>
    <w:rsid w:val="00333AA2"/>
    <w:rsid w:val="003348BE"/>
    <w:rsid w:val="00335AA2"/>
    <w:rsid w:val="00336E27"/>
    <w:rsid w:val="00337C37"/>
    <w:rsid w:val="00343427"/>
    <w:rsid w:val="003461B7"/>
    <w:rsid w:val="00351768"/>
    <w:rsid w:val="00352080"/>
    <w:rsid w:val="003525B2"/>
    <w:rsid w:val="00352B5A"/>
    <w:rsid w:val="00353076"/>
    <w:rsid w:val="00355AF6"/>
    <w:rsid w:val="00357938"/>
    <w:rsid w:val="00357E63"/>
    <w:rsid w:val="00357ED4"/>
    <w:rsid w:val="00360D64"/>
    <w:rsid w:val="00360E5B"/>
    <w:rsid w:val="00361ABD"/>
    <w:rsid w:val="0036248C"/>
    <w:rsid w:val="003643A4"/>
    <w:rsid w:val="003654AA"/>
    <w:rsid w:val="00366644"/>
    <w:rsid w:val="00366D69"/>
    <w:rsid w:val="00367677"/>
    <w:rsid w:val="0037026C"/>
    <w:rsid w:val="00371074"/>
    <w:rsid w:val="00373887"/>
    <w:rsid w:val="0037642E"/>
    <w:rsid w:val="00376815"/>
    <w:rsid w:val="00377EC2"/>
    <w:rsid w:val="00380DAA"/>
    <w:rsid w:val="00381BFB"/>
    <w:rsid w:val="0038219A"/>
    <w:rsid w:val="0038490F"/>
    <w:rsid w:val="003858A5"/>
    <w:rsid w:val="00386731"/>
    <w:rsid w:val="0038723F"/>
    <w:rsid w:val="00392ED9"/>
    <w:rsid w:val="00393262"/>
    <w:rsid w:val="00396AF4"/>
    <w:rsid w:val="0039733F"/>
    <w:rsid w:val="00397AA5"/>
    <w:rsid w:val="003A0A47"/>
    <w:rsid w:val="003A14AA"/>
    <w:rsid w:val="003A38F2"/>
    <w:rsid w:val="003A5171"/>
    <w:rsid w:val="003A7254"/>
    <w:rsid w:val="003A7E9E"/>
    <w:rsid w:val="003B0B9B"/>
    <w:rsid w:val="003B405B"/>
    <w:rsid w:val="003B4BFF"/>
    <w:rsid w:val="003B4D46"/>
    <w:rsid w:val="003B51FF"/>
    <w:rsid w:val="003B6301"/>
    <w:rsid w:val="003B6FEC"/>
    <w:rsid w:val="003B70C4"/>
    <w:rsid w:val="003C1834"/>
    <w:rsid w:val="003D5B18"/>
    <w:rsid w:val="003D783F"/>
    <w:rsid w:val="003E034D"/>
    <w:rsid w:val="003E1C1C"/>
    <w:rsid w:val="003E3574"/>
    <w:rsid w:val="003E3CCC"/>
    <w:rsid w:val="003E5102"/>
    <w:rsid w:val="003E5789"/>
    <w:rsid w:val="003E6794"/>
    <w:rsid w:val="003E7398"/>
    <w:rsid w:val="003F13D9"/>
    <w:rsid w:val="003F211F"/>
    <w:rsid w:val="003F23E3"/>
    <w:rsid w:val="003F33F2"/>
    <w:rsid w:val="003F3FC2"/>
    <w:rsid w:val="003F4476"/>
    <w:rsid w:val="003F49C6"/>
    <w:rsid w:val="003F5421"/>
    <w:rsid w:val="004003F7"/>
    <w:rsid w:val="00400803"/>
    <w:rsid w:val="00400E7E"/>
    <w:rsid w:val="00402B11"/>
    <w:rsid w:val="00406E02"/>
    <w:rsid w:val="00410104"/>
    <w:rsid w:val="00411026"/>
    <w:rsid w:val="004121FC"/>
    <w:rsid w:val="0041284C"/>
    <w:rsid w:val="00413290"/>
    <w:rsid w:val="00416A9C"/>
    <w:rsid w:val="00417774"/>
    <w:rsid w:val="00417CF1"/>
    <w:rsid w:val="00420DBF"/>
    <w:rsid w:val="00422B85"/>
    <w:rsid w:val="0042506A"/>
    <w:rsid w:val="00426428"/>
    <w:rsid w:val="0042770E"/>
    <w:rsid w:val="004307E4"/>
    <w:rsid w:val="00431047"/>
    <w:rsid w:val="0043129C"/>
    <w:rsid w:val="00431566"/>
    <w:rsid w:val="00431C05"/>
    <w:rsid w:val="004324FF"/>
    <w:rsid w:val="0043692D"/>
    <w:rsid w:val="004369F4"/>
    <w:rsid w:val="00440EB4"/>
    <w:rsid w:val="004430D5"/>
    <w:rsid w:val="00443138"/>
    <w:rsid w:val="0045123D"/>
    <w:rsid w:val="004525B4"/>
    <w:rsid w:val="00452F14"/>
    <w:rsid w:val="00454E6D"/>
    <w:rsid w:val="00460E85"/>
    <w:rsid w:val="00462D44"/>
    <w:rsid w:val="00463A73"/>
    <w:rsid w:val="00464B5C"/>
    <w:rsid w:val="00465368"/>
    <w:rsid w:val="004663C3"/>
    <w:rsid w:val="00466D55"/>
    <w:rsid w:val="00470551"/>
    <w:rsid w:val="00472EE2"/>
    <w:rsid w:val="00474E33"/>
    <w:rsid w:val="00475E6E"/>
    <w:rsid w:val="00476536"/>
    <w:rsid w:val="00477C31"/>
    <w:rsid w:val="00480246"/>
    <w:rsid w:val="004803F6"/>
    <w:rsid w:val="0048170F"/>
    <w:rsid w:val="004828B9"/>
    <w:rsid w:val="00483EE0"/>
    <w:rsid w:val="0048443A"/>
    <w:rsid w:val="00484611"/>
    <w:rsid w:val="004872D3"/>
    <w:rsid w:val="00490C7A"/>
    <w:rsid w:val="00490E16"/>
    <w:rsid w:val="00491390"/>
    <w:rsid w:val="004948DE"/>
    <w:rsid w:val="0049667D"/>
    <w:rsid w:val="004A06C6"/>
    <w:rsid w:val="004A1382"/>
    <w:rsid w:val="004A17B9"/>
    <w:rsid w:val="004A17E7"/>
    <w:rsid w:val="004A4A98"/>
    <w:rsid w:val="004A539C"/>
    <w:rsid w:val="004A53C0"/>
    <w:rsid w:val="004B19EE"/>
    <w:rsid w:val="004B36BE"/>
    <w:rsid w:val="004B40D5"/>
    <w:rsid w:val="004B45BC"/>
    <w:rsid w:val="004B5ADC"/>
    <w:rsid w:val="004B6239"/>
    <w:rsid w:val="004C2E9F"/>
    <w:rsid w:val="004C3434"/>
    <w:rsid w:val="004C53E1"/>
    <w:rsid w:val="004C5D63"/>
    <w:rsid w:val="004C643C"/>
    <w:rsid w:val="004C6839"/>
    <w:rsid w:val="004C74E2"/>
    <w:rsid w:val="004C7F3A"/>
    <w:rsid w:val="004D0E67"/>
    <w:rsid w:val="004D0FE0"/>
    <w:rsid w:val="004D1785"/>
    <w:rsid w:val="004D25A5"/>
    <w:rsid w:val="004D45C7"/>
    <w:rsid w:val="004D4C5E"/>
    <w:rsid w:val="004E0A53"/>
    <w:rsid w:val="004E15BC"/>
    <w:rsid w:val="004E2DCC"/>
    <w:rsid w:val="004E2E50"/>
    <w:rsid w:val="004E5307"/>
    <w:rsid w:val="004E5A5C"/>
    <w:rsid w:val="004E69C5"/>
    <w:rsid w:val="004E756D"/>
    <w:rsid w:val="004F10C8"/>
    <w:rsid w:val="004F1D03"/>
    <w:rsid w:val="004F242B"/>
    <w:rsid w:val="004F2A0D"/>
    <w:rsid w:val="004F3CCA"/>
    <w:rsid w:val="004F3CDF"/>
    <w:rsid w:val="004F4467"/>
    <w:rsid w:val="004F4A06"/>
    <w:rsid w:val="00500520"/>
    <w:rsid w:val="00502155"/>
    <w:rsid w:val="00502937"/>
    <w:rsid w:val="00504981"/>
    <w:rsid w:val="00507656"/>
    <w:rsid w:val="00507D2C"/>
    <w:rsid w:val="00507E4C"/>
    <w:rsid w:val="005105BD"/>
    <w:rsid w:val="00515767"/>
    <w:rsid w:val="00515802"/>
    <w:rsid w:val="00515FF6"/>
    <w:rsid w:val="005161E3"/>
    <w:rsid w:val="00517531"/>
    <w:rsid w:val="005175B3"/>
    <w:rsid w:val="005179DE"/>
    <w:rsid w:val="0052055E"/>
    <w:rsid w:val="00520663"/>
    <w:rsid w:val="00521E33"/>
    <w:rsid w:val="00525174"/>
    <w:rsid w:val="00525BCB"/>
    <w:rsid w:val="00526376"/>
    <w:rsid w:val="00526F82"/>
    <w:rsid w:val="005309E5"/>
    <w:rsid w:val="00531151"/>
    <w:rsid w:val="005324F7"/>
    <w:rsid w:val="00533DD5"/>
    <w:rsid w:val="00534662"/>
    <w:rsid w:val="005411CC"/>
    <w:rsid w:val="005412AC"/>
    <w:rsid w:val="0054374F"/>
    <w:rsid w:val="00546E32"/>
    <w:rsid w:val="005528F1"/>
    <w:rsid w:val="0055521E"/>
    <w:rsid w:val="005554CF"/>
    <w:rsid w:val="00555CDF"/>
    <w:rsid w:val="00557166"/>
    <w:rsid w:val="00557207"/>
    <w:rsid w:val="00560228"/>
    <w:rsid w:val="00562118"/>
    <w:rsid w:val="00563A72"/>
    <w:rsid w:val="00564219"/>
    <w:rsid w:val="005662B8"/>
    <w:rsid w:val="005671B2"/>
    <w:rsid w:val="00567AE8"/>
    <w:rsid w:val="00567AEB"/>
    <w:rsid w:val="00572118"/>
    <w:rsid w:val="0057315A"/>
    <w:rsid w:val="005752E4"/>
    <w:rsid w:val="00577F41"/>
    <w:rsid w:val="0058155C"/>
    <w:rsid w:val="00581D39"/>
    <w:rsid w:val="0058257E"/>
    <w:rsid w:val="0058281E"/>
    <w:rsid w:val="005842CF"/>
    <w:rsid w:val="00585403"/>
    <w:rsid w:val="00586124"/>
    <w:rsid w:val="00597334"/>
    <w:rsid w:val="005A0C79"/>
    <w:rsid w:val="005A2AB1"/>
    <w:rsid w:val="005A2C28"/>
    <w:rsid w:val="005A37AA"/>
    <w:rsid w:val="005A65AF"/>
    <w:rsid w:val="005B1A7E"/>
    <w:rsid w:val="005B2D31"/>
    <w:rsid w:val="005B4C8C"/>
    <w:rsid w:val="005B4D93"/>
    <w:rsid w:val="005B51C9"/>
    <w:rsid w:val="005B57A2"/>
    <w:rsid w:val="005B5CC0"/>
    <w:rsid w:val="005B70ED"/>
    <w:rsid w:val="005B776C"/>
    <w:rsid w:val="005C20C9"/>
    <w:rsid w:val="005C2A7F"/>
    <w:rsid w:val="005C2E2E"/>
    <w:rsid w:val="005D2FF8"/>
    <w:rsid w:val="005D3ABF"/>
    <w:rsid w:val="005D3B52"/>
    <w:rsid w:val="005D43CB"/>
    <w:rsid w:val="005E01AD"/>
    <w:rsid w:val="005E0424"/>
    <w:rsid w:val="005E0952"/>
    <w:rsid w:val="005E1F56"/>
    <w:rsid w:val="005E2588"/>
    <w:rsid w:val="005E67B8"/>
    <w:rsid w:val="005E7328"/>
    <w:rsid w:val="005F4E84"/>
    <w:rsid w:val="005F551C"/>
    <w:rsid w:val="005F6F16"/>
    <w:rsid w:val="006008E9"/>
    <w:rsid w:val="0060155D"/>
    <w:rsid w:val="006018E1"/>
    <w:rsid w:val="00602710"/>
    <w:rsid w:val="006049C2"/>
    <w:rsid w:val="0060617C"/>
    <w:rsid w:val="006074C4"/>
    <w:rsid w:val="006169BB"/>
    <w:rsid w:val="00617C43"/>
    <w:rsid w:val="00621934"/>
    <w:rsid w:val="00624E79"/>
    <w:rsid w:val="00626479"/>
    <w:rsid w:val="00627979"/>
    <w:rsid w:val="00630688"/>
    <w:rsid w:val="00630E98"/>
    <w:rsid w:val="00631BAB"/>
    <w:rsid w:val="006356E7"/>
    <w:rsid w:val="00635B28"/>
    <w:rsid w:val="00637937"/>
    <w:rsid w:val="006405C7"/>
    <w:rsid w:val="0064687A"/>
    <w:rsid w:val="0064726F"/>
    <w:rsid w:val="00647700"/>
    <w:rsid w:val="00655F6E"/>
    <w:rsid w:val="00660C1D"/>
    <w:rsid w:val="00661EFD"/>
    <w:rsid w:val="0066396C"/>
    <w:rsid w:val="00670339"/>
    <w:rsid w:val="00672219"/>
    <w:rsid w:val="00672ECC"/>
    <w:rsid w:val="00672EF0"/>
    <w:rsid w:val="00673AE6"/>
    <w:rsid w:val="0067462A"/>
    <w:rsid w:val="0067761D"/>
    <w:rsid w:val="00677DC4"/>
    <w:rsid w:val="00682BD0"/>
    <w:rsid w:val="00683CF0"/>
    <w:rsid w:val="00685605"/>
    <w:rsid w:val="00686217"/>
    <w:rsid w:val="0068646C"/>
    <w:rsid w:val="006917F5"/>
    <w:rsid w:val="0069495C"/>
    <w:rsid w:val="00695365"/>
    <w:rsid w:val="00695607"/>
    <w:rsid w:val="00696C4C"/>
    <w:rsid w:val="006A020A"/>
    <w:rsid w:val="006A2860"/>
    <w:rsid w:val="006A2D27"/>
    <w:rsid w:val="006A4C77"/>
    <w:rsid w:val="006A4E8E"/>
    <w:rsid w:val="006A521F"/>
    <w:rsid w:val="006B13E1"/>
    <w:rsid w:val="006B1FCF"/>
    <w:rsid w:val="006B3965"/>
    <w:rsid w:val="006B7D1A"/>
    <w:rsid w:val="006C0014"/>
    <w:rsid w:val="006C0BD4"/>
    <w:rsid w:val="006C0FFA"/>
    <w:rsid w:val="006C1EE9"/>
    <w:rsid w:val="006C51AF"/>
    <w:rsid w:val="006D46CD"/>
    <w:rsid w:val="006D63F3"/>
    <w:rsid w:val="006E0C56"/>
    <w:rsid w:val="006E4A14"/>
    <w:rsid w:val="006E68DC"/>
    <w:rsid w:val="006F11D2"/>
    <w:rsid w:val="006F5152"/>
    <w:rsid w:val="006F6232"/>
    <w:rsid w:val="00700097"/>
    <w:rsid w:val="00700746"/>
    <w:rsid w:val="00702561"/>
    <w:rsid w:val="00702E5A"/>
    <w:rsid w:val="0070386F"/>
    <w:rsid w:val="0070503C"/>
    <w:rsid w:val="007053C9"/>
    <w:rsid w:val="007062A8"/>
    <w:rsid w:val="00710757"/>
    <w:rsid w:val="00716C49"/>
    <w:rsid w:val="00717763"/>
    <w:rsid w:val="0072344A"/>
    <w:rsid w:val="00725D96"/>
    <w:rsid w:val="00727D3E"/>
    <w:rsid w:val="00731087"/>
    <w:rsid w:val="007338BE"/>
    <w:rsid w:val="00737249"/>
    <w:rsid w:val="007410BB"/>
    <w:rsid w:val="00741733"/>
    <w:rsid w:val="007435B6"/>
    <w:rsid w:val="00744B0D"/>
    <w:rsid w:val="00745C14"/>
    <w:rsid w:val="0075051A"/>
    <w:rsid w:val="0075088F"/>
    <w:rsid w:val="00750E03"/>
    <w:rsid w:val="00753478"/>
    <w:rsid w:val="007540CD"/>
    <w:rsid w:val="00754A60"/>
    <w:rsid w:val="00756148"/>
    <w:rsid w:val="0076027B"/>
    <w:rsid w:val="007625AA"/>
    <w:rsid w:val="00764E0C"/>
    <w:rsid w:val="00765A5E"/>
    <w:rsid w:val="00765AF9"/>
    <w:rsid w:val="00765DF4"/>
    <w:rsid w:val="00766ED7"/>
    <w:rsid w:val="00770A83"/>
    <w:rsid w:val="0077217E"/>
    <w:rsid w:val="00777D53"/>
    <w:rsid w:val="007815AB"/>
    <w:rsid w:val="00781BFF"/>
    <w:rsid w:val="0078653C"/>
    <w:rsid w:val="00786688"/>
    <w:rsid w:val="00787D3D"/>
    <w:rsid w:val="00790CB2"/>
    <w:rsid w:val="0079191E"/>
    <w:rsid w:val="00794E4C"/>
    <w:rsid w:val="00795798"/>
    <w:rsid w:val="00796F04"/>
    <w:rsid w:val="007A0145"/>
    <w:rsid w:val="007C1726"/>
    <w:rsid w:val="007C2DE1"/>
    <w:rsid w:val="007C4051"/>
    <w:rsid w:val="007C6B79"/>
    <w:rsid w:val="007D14BD"/>
    <w:rsid w:val="007D169E"/>
    <w:rsid w:val="007D32BF"/>
    <w:rsid w:val="007D3EA0"/>
    <w:rsid w:val="007D4005"/>
    <w:rsid w:val="007D4806"/>
    <w:rsid w:val="007D4FBA"/>
    <w:rsid w:val="007D6B19"/>
    <w:rsid w:val="007D7344"/>
    <w:rsid w:val="007E0FC3"/>
    <w:rsid w:val="007E1178"/>
    <w:rsid w:val="007E119E"/>
    <w:rsid w:val="007E2841"/>
    <w:rsid w:val="007E343D"/>
    <w:rsid w:val="007E4590"/>
    <w:rsid w:val="007E56E4"/>
    <w:rsid w:val="007E78AA"/>
    <w:rsid w:val="007E7EDC"/>
    <w:rsid w:val="007F0139"/>
    <w:rsid w:val="007F3C97"/>
    <w:rsid w:val="007F4304"/>
    <w:rsid w:val="007F613C"/>
    <w:rsid w:val="007F697E"/>
    <w:rsid w:val="007F7987"/>
    <w:rsid w:val="007F7A5E"/>
    <w:rsid w:val="00800BAC"/>
    <w:rsid w:val="00802003"/>
    <w:rsid w:val="0080275A"/>
    <w:rsid w:val="00804339"/>
    <w:rsid w:val="00804392"/>
    <w:rsid w:val="00804ACA"/>
    <w:rsid w:val="008053A7"/>
    <w:rsid w:val="00806FD4"/>
    <w:rsid w:val="00807636"/>
    <w:rsid w:val="0080781F"/>
    <w:rsid w:val="00807B68"/>
    <w:rsid w:val="008132F6"/>
    <w:rsid w:val="00813F4E"/>
    <w:rsid w:val="00816FDD"/>
    <w:rsid w:val="00824100"/>
    <w:rsid w:val="00825742"/>
    <w:rsid w:val="008265C8"/>
    <w:rsid w:val="00826C1C"/>
    <w:rsid w:val="00827775"/>
    <w:rsid w:val="00827A38"/>
    <w:rsid w:val="00830E2D"/>
    <w:rsid w:val="008313A1"/>
    <w:rsid w:val="00832F8A"/>
    <w:rsid w:val="00840CB9"/>
    <w:rsid w:val="00841589"/>
    <w:rsid w:val="0084161A"/>
    <w:rsid w:val="00841910"/>
    <w:rsid w:val="008446E1"/>
    <w:rsid w:val="00845A99"/>
    <w:rsid w:val="00845D91"/>
    <w:rsid w:val="00847EE4"/>
    <w:rsid w:val="00850658"/>
    <w:rsid w:val="00850E89"/>
    <w:rsid w:val="00853E90"/>
    <w:rsid w:val="008541B3"/>
    <w:rsid w:val="00854576"/>
    <w:rsid w:val="008548A1"/>
    <w:rsid w:val="00855643"/>
    <w:rsid w:val="00856420"/>
    <w:rsid w:val="008567ED"/>
    <w:rsid w:val="00857C43"/>
    <w:rsid w:val="008619F1"/>
    <w:rsid w:val="00862065"/>
    <w:rsid w:val="0086404C"/>
    <w:rsid w:val="008663B3"/>
    <w:rsid w:val="0086744C"/>
    <w:rsid w:val="008719DF"/>
    <w:rsid w:val="00871BB5"/>
    <w:rsid w:val="00873AAE"/>
    <w:rsid w:val="00873ED9"/>
    <w:rsid w:val="008771DA"/>
    <w:rsid w:val="00880FDC"/>
    <w:rsid w:val="00884A61"/>
    <w:rsid w:val="00884C0E"/>
    <w:rsid w:val="0089022A"/>
    <w:rsid w:val="00891AA9"/>
    <w:rsid w:val="00891BC8"/>
    <w:rsid w:val="0089519B"/>
    <w:rsid w:val="008972F4"/>
    <w:rsid w:val="008973D0"/>
    <w:rsid w:val="008A2BB4"/>
    <w:rsid w:val="008A6E83"/>
    <w:rsid w:val="008B0066"/>
    <w:rsid w:val="008B11EC"/>
    <w:rsid w:val="008B33D8"/>
    <w:rsid w:val="008B373B"/>
    <w:rsid w:val="008B4B95"/>
    <w:rsid w:val="008B7C9F"/>
    <w:rsid w:val="008C1D0D"/>
    <w:rsid w:val="008C38DD"/>
    <w:rsid w:val="008C4AFF"/>
    <w:rsid w:val="008C5DF0"/>
    <w:rsid w:val="008C70A6"/>
    <w:rsid w:val="008D1094"/>
    <w:rsid w:val="008D218E"/>
    <w:rsid w:val="008D5874"/>
    <w:rsid w:val="008D62CC"/>
    <w:rsid w:val="008E3BF2"/>
    <w:rsid w:val="008E5E2A"/>
    <w:rsid w:val="008E772B"/>
    <w:rsid w:val="008F0B3F"/>
    <w:rsid w:val="008F0EE0"/>
    <w:rsid w:val="008F1C03"/>
    <w:rsid w:val="008F32D6"/>
    <w:rsid w:val="008F44E6"/>
    <w:rsid w:val="008F6DE6"/>
    <w:rsid w:val="008F72E3"/>
    <w:rsid w:val="00902FF5"/>
    <w:rsid w:val="009114BC"/>
    <w:rsid w:val="009158F6"/>
    <w:rsid w:val="009167CC"/>
    <w:rsid w:val="00917A57"/>
    <w:rsid w:val="0092324C"/>
    <w:rsid w:val="00924A6F"/>
    <w:rsid w:val="00926DEC"/>
    <w:rsid w:val="00926F59"/>
    <w:rsid w:val="00932790"/>
    <w:rsid w:val="00934CE4"/>
    <w:rsid w:val="00934E7B"/>
    <w:rsid w:val="0093525D"/>
    <w:rsid w:val="0093660D"/>
    <w:rsid w:val="009379E1"/>
    <w:rsid w:val="00940458"/>
    <w:rsid w:val="00940DB3"/>
    <w:rsid w:val="00941C58"/>
    <w:rsid w:val="00944D27"/>
    <w:rsid w:val="009452D0"/>
    <w:rsid w:val="009468C6"/>
    <w:rsid w:val="0094714E"/>
    <w:rsid w:val="0095262B"/>
    <w:rsid w:val="009537A9"/>
    <w:rsid w:val="00956310"/>
    <w:rsid w:val="00957B1F"/>
    <w:rsid w:val="00961A07"/>
    <w:rsid w:val="00961DB8"/>
    <w:rsid w:val="00963541"/>
    <w:rsid w:val="00964A4F"/>
    <w:rsid w:val="0096608F"/>
    <w:rsid w:val="00966D31"/>
    <w:rsid w:val="009705B8"/>
    <w:rsid w:val="00973068"/>
    <w:rsid w:val="0097352F"/>
    <w:rsid w:val="0097400E"/>
    <w:rsid w:val="0097524C"/>
    <w:rsid w:val="00975446"/>
    <w:rsid w:val="00976EB4"/>
    <w:rsid w:val="00982BB7"/>
    <w:rsid w:val="00984655"/>
    <w:rsid w:val="00987635"/>
    <w:rsid w:val="00987749"/>
    <w:rsid w:val="0099454B"/>
    <w:rsid w:val="00995538"/>
    <w:rsid w:val="00996C95"/>
    <w:rsid w:val="009A1CE8"/>
    <w:rsid w:val="009A264E"/>
    <w:rsid w:val="009A347F"/>
    <w:rsid w:val="009A38A9"/>
    <w:rsid w:val="009A5C2C"/>
    <w:rsid w:val="009B1201"/>
    <w:rsid w:val="009B28DE"/>
    <w:rsid w:val="009B3E0B"/>
    <w:rsid w:val="009B52F1"/>
    <w:rsid w:val="009B6266"/>
    <w:rsid w:val="009C20CD"/>
    <w:rsid w:val="009C4477"/>
    <w:rsid w:val="009C5547"/>
    <w:rsid w:val="009C7AD0"/>
    <w:rsid w:val="009D154C"/>
    <w:rsid w:val="009D5FDF"/>
    <w:rsid w:val="009D6F27"/>
    <w:rsid w:val="009D712A"/>
    <w:rsid w:val="009D74B2"/>
    <w:rsid w:val="009D7B23"/>
    <w:rsid w:val="009E04F3"/>
    <w:rsid w:val="009E2856"/>
    <w:rsid w:val="009E46B2"/>
    <w:rsid w:val="009E520B"/>
    <w:rsid w:val="009E6DC4"/>
    <w:rsid w:val="009E76F2"/>
    <w:rsid w:val="009F149D"/>
    <w:rsid w:val="009F19D8"/>
    <w:rsid w:val="009F1CD6"/>
    <w:rsid w:val="00A00360"/>
    <w:rsid w:val="00A01CF2"/>
    <w:rsid w:val="00A0241C"/>
    <w:rsid w:val="00A05119"/>
    <w:rsid w:val="00A05A06"/>
    <w:rsid w:val="00A066A2"/>
    <w:rsid w:val="00A10D20"/>
    <w:rsid w:val="00A13CDE"/>
    <w:rsid w:val="00A15725"/>
    <w:rsid w:val="00A20764"/>
    <w:rsid w:val="00A236A0"/>
    <w:rsid w:val="00A258CE"/>
    <w:rsid w:val="00A265C1"/>
    <w:rsid w:val="00A31605"/>
    <w:rsid w:val="00A32EBA"/>
    <w:rsid w:val="00A33736"/>
    <w:rsid w:val="00A33BF7"/>
    <w:rsid w:val="00A357C5"/>
    <w:rsid w:val="00A408A0"/>
    <w:rsid w:val="00A41778"/>
    <w:rsid w:val="00A438B4"/>
    <w:rsid w:val="00A47E5D"/>
    <w:rsid w:val="00A5187B"/>
    <w:rsid w:val="00A51D75"/>
    <w:rsid w:val="00A561F3"/>
    <w:rsid w:val="00A564ED"/>
    <w:rsid w:val="00A5656C"/>
    <w:rsid w:val="00A571D3"/>
    <w:rsid w:val="00A57314"/>
    <w:rsid w:val="00A579B5"/>
    <w:rsid w:val="00A57C32"/>
    <w:rsid w:val="00A60970"/>
    <w:rsid w:val="00A60B68"/>
    <w:rsid w:val="00A61E9C"/>
    <w:rsid w:val="00A623A8"/>
    <w:rsid w:val="00A647F6"/>
    <w:rsid w:val="00A650BD"/>
    <w:rsid w:val="00A655EC"/>
    <w:rsid w:val="00A67E18"/>
    <w:rsid w:val="00A705A3"/>
    <w:rsid w:val="00A72D3C"/>
    <w:rsid w:val="00A737A8"/>
    <w:rsid w:val="00A74A13"/>
    <w:rsid w:val="00A74C54"/>
    <w:rsid w:val="00A75206"/>
    <w:rsid w:val="00A75E22"/>
    <w:rsid w:val="00A802EB"/>
    <w:rsid w:val="00A85164"/>
    <w:rsid w:val="00A8542E"/>
    <w:rsid w:val="00A90246"/>
    <w:rsid w:val="00A92467"/>
    <w:rsid w:val="00A93041"/>
    <w:rsid w:val="00A93D65"/>
    <w:rsid w:val="00A957A6"/>
    <w:rsid w:val="00A9636B"/>
    <w:rsid w:val="00A9643A"/>
    <w:rsid w:val="00A96804"/>
    <w:rsid w:val="00A96923"/>
    <w:rsid w:val="00AA176D"/>
    <w:rsid w:val="00AA3BA6"/>
    <w:rsid w:val="00AA4A13"/>
    <w:rsid w:val="00AA6FEA"/>
    <w:rsid w:val="00AA71B3"/>
    <w:rsid w:val="00AB1143"/>
    <w:rsid w:val="00AB492B"/>
    <w:rsid w:val="00AB67B2"/>
    <w:rsid w:val="00AB6E89"/>
    <w:rsid w:val="00AC677E"/>
    <w:rsid w:val="00AD112C"/>
    <w:rsid w:val="00AD2124"/>
    <w:rsid w:val="00AD3728"/>
    <w:rsid w:val="00AD5609"/>
    <w:rsid w:val="00AD567E"/>
    <w:rsid w:val="00AD5CEC"/>
    <w:rsid w:val="00AD6DB7"/>
    <w:rsid w:val="00AD7B1C"/>
    <w:rsid w:val="00AE0A1B"/>
    <w:rsid w:val="00AE2BB8"/>
    <w:rsid w:val="00AE6D14"/>
    <w:rsid w:val="00AE7A7D"/>
    <w:rsid w:val="00AF2D3B"/>
    <w:rsid w:val="00AF7AB8"/>
    <w:rsid w:val="00B0016B"/>
    <w:rsid w:val="00B00C26"/>
    <w:rsid w:val="00B0112B"/>
    <w:rsid w:val="00B011D0"/>
    <w:rsid w:val="00B01889"/>
    <w:rsid w:val="00B02A8D"/>
    <w:rsid w:val="00B03522"/>
    <w:rsid w:val="00B03B52"/>
    <w:rsid w:val="00B03E89"/>
    <w:rsid w:val="00B04341"/>
    <w:rsid w:val="00B06AAD"/>
    <w:rsid w:val="00B10A38"/>
    <w:rsid w:val="00B12036"/>
    <w:rsid w:val="00B12421"/>
    <w:rsid w:val="00B151C7"/>
    <w:rsid w:val="00B1530D"/>
    <w:rsid w:val="00B25930"/>
    <w:rsid w:val="00B2762D"/>
    <w:rsid w:val="00B301F4"/>
    <w:rsid w:val="00B30E8D"/>
    <w:rsid w:val="00B34E19"/>
    <w:rsid w:val="00B3512A"/>
    <w:rsid w:val="00B36632"/>
    <w:rsid w:val="00B403F6"/>
    <w:rsid w:val="00B40BBB"/>
    <w:rsid w:val="00B40D9E"/>
    <w:rsid w:val="00B412FF"/>
    <w:rsid w:val="00B41BCE"/>
    <w:rsid w:val="00B44A41"/>
    <w:rsid w:val="00B46038"/>
    <w:rsid w:val="00B462BB"/>
    <w:rsid w:val="00B46E93"/>
    <w:rsid w:val="00B51189"/>
    <w:rsid w:val="00B54E35"/>
    <w:rsid w:val="00B55D10"/>
    <w:rsid w:val="00B60446"/>
    <w:rsid w:val="00B6217F"/>
    <w:rsid w:val="00B63670"/>
    <w:rsid w:val="00B66076"/>
    <w:rsid w:val="00B67C9E"/>
    <w:rsid w:val="00B71648"/>
    <w:rsid w:val="00B75292"/>
    <w:rsid w:val="00B773F7"/>
    <w:rsid w:val="00B77963"/>
    <w:rsid w:val="00B8064D"/>
    <w:rsid w:val="00B82258"/>
    <w:rsid w:val="00B82C88"/>
    <w:rsid w:val="00B86F13"/>
    <w:rsid w:val="00B91886"/>
    <w:rsid w:val="00B94A13"/>
    <w:rsid w:val="00B94D84"/>
    <w:rsid w:val="00B95D13"/>
    <w:rsid w:val="00B962F2"/>
    <w:rsid w:val="00BA023F"/>
    <w:rsid w:val="00BA0B7A"/>
    <w:rsid w:val="00BA145A"/>
    <w:rsid w:val="00BA173D"/>
    <w:rsid w:val="00BA7A1C"/>
    <w:rsid w:val="00BB4598"/>
    <w:rsid w:val="00BB4826"/>
    <w:rsid w:val="00BB5E12"/>
    <w:rsid w:val="00BC0A89"/>
    <w:rsid w:val="00BC0AE9"/>
    <w:rsid w:val="00BC130B"/>
    <w:rsid w:val="00BC1BCF"/>
    <w:rsid w:val="00BC2EA6"/>
    <w:rsid w:val="00BC3287"/>
    <w:rsid w:val="00BC4D1F"/>
    <w:rsid w:val="00BC6594"/>
    <w:rsid w:val="00BC6995"/>
    <w:rsid w:val="00BC69BB"/>
    <w:rsid w:val="00BD0277"/>
    <w:rsid w:val="00BD0C24"/>
    <w:rsid w:val="00BD26DB"/>
    <w:rsid w:val="00BD3A90"/>
    <w:rsid w:val="00BD3B07"/>
    <w:rsid w:val="00BD6129"/>
    <w:rsid w:val="00BE2266"/>
    <w:rsid w:val="00BE38D0"/>
    <w:rsid w:val="00BE4160"/>
    <w:rsid w:val="00BE4743"/>
    <w:rsid w:val="00BE55DC"/>
    <w:rsid w:val="00BE6A75"/>
    <w:rsid w:val="00BE70AB"/>
    <w:rsid w:val="00BF1AA5"/>
    <w:rsid w:val="00BF3171"/>
    <w:rsid w:val="00BF3BA4"/>
    <w:rsid w:val="00BF40DD"/>
    <w:rsid w:val="00BF4AD6"/>
    <w:rsid w:val="00BF7DAE"/>
    <w:rsid w:val="00C017EC"/>
    <w:rsid w:val="00C017F9"/>
    <w:rsid w:val="00C05F51"/>
    <w:rsid w:val="00C06E2A"/>
    <w:rsid w:val="00C10561"/>
    <w:rsid w:val="00C111DD"/>
    <w:rsid w:val="00C1240E"/>
    <w:rsid w:val="00C14FF4"/>
    <w:rsid w:val="00C16381"/>
    <w:rsid w:val="00C22808"/>
    <w:rsid w:val="00C269CC"/>
    <w:rsid w:val="00C27BEC"/>
    <w:rsid w:val="00C27DA2"/>
    <w:rsid w:val="00C30338"/>
    <w:rsid w:val="00C34958"/>
    <w:rsid w:val="00C35732"/>
    <w:rsid w:val="00C35EBB"/>
    <w:rsid w:val="00C41E33"/>
    <w:rsid w:val="00C434F4"/>
    <w:rsid w:val="00C4374B"/>
    <w:rsid w:val="00C43CDB"/>
    <w:rsid w:val="00C45BFA"/>
    <w:rsid w:val="00C51909"/>
    <w:rsid w:val="00C52BEC"/>
    <w:rsid w:val="00C53E4E"/>
    <w:rsid w:val="00C5431E"/>
    <w:rsid w:val="00C569EC"/>
    <w:rsid w:val="00C56B2A"/>
    <w:rsid w:val="00C57456"/>
    <w:rsid w:val="00C6036F"/>
    <w:rsid w:val="00C60734"/>
    <w:rsid w:val="00C768A1"/>
    <w:rsid w:val="00C771A8"/>
    <w:rsid w:val="00C773EF"/>
    <w:rsid w:val="00C77693"/>
    <w:rsid w:val="00C779E7"/>
    <w:rsid w:val="00C77C00"/>
    <w:rsid w:val="00C80B25"/>
    <w:rsid w:val="00C816E2"/>
    <w:rsid w:val="00C8231F"/>
    <w:rsid w:val="00C90BB1"/>
    <w:rsid w:val="00C90F70"/>
    <w:rsid w:val="00C91673"/>
    <w:rsid w:val="00C95D5A"/>
    <w:rsid w:val="00CA12C9"/>
    <w:rsid w:val="00CA200E"/>
    <w:rsid w:val="00CA22A1"/>
    <w:rsid w:val="00CA2347"/>
    <w:rsid w:val="00CA40E9"/>
    <w:rsid w:val="00CB12D4"/>
    <w:rsid w:val="00CB43C4"/>
    <w:rsid w:val="00CC30D1"/>
    <w:rsid w:val="00CC5378"/>
    <w:rsid w:val="00CC5E4A"/>
    <w:rsid w:val="00CC7F2D"/>
    <w:rsid w:val="00CD2DB1"/>
    <w:rsid w:val="00CD4542"/>
    <w:rsid w:val="00CD4805"/>
    <w:rsid w:val="00CD6D4B"/>
    <w:rsid w:val="00CE0051"/>
    <w:rsid w:val="00CE1DC1"/>
    <w:rsid w:val="00CE3A34"/>
    <w:rsid w:val="00CE3EE6"/>
    <w:rsid w:val="00CE47F5"/>
    <w:rsid w:val="00CE4F21"/>
    <w:rsid w:val="00CE6521"/>
    <w:rsid w:val="00CF1D30"/>
    <w:rsid w:val="00CF22E8"/>
    <w:rsid w:val="00CF59E4"/>
    <w:rsid w:val="00CF6A39"/>
    <w:rsid w:val="00D01C0A"/>
    <w:rsid w:val="00D07615"/>
    <w:rsid w:val="00D10FC1"/>
    <w:rsid w:val="00D1163E"/>
    <w:rsid w:val="00D1369F"/>
    <w:rsid w:val="00D13F02"/>
    <w:rsid w:val="00D14160"/>
    <w:rsid w:val="00D150A2"/>
    <w:rsid w:val="00D16569"/>
    <w:rsid w:val="00D209C7"/>
    <w:rsid w:val="00D20DFF"/>
    <w:rsid w:val="00D217D8"/>
    <w:rsid w:val="00D227AF"/>
    <w:rsid w:val="00D2376C"/>
    <w:rsid w:val="00D23CC6"/>
    <w:rsid w:val="00D31135"/>
    <w:rsid w:val="00D315F6"/>
    <w:rsid w:val="00D326F3"/>
    <w:rsid w:val="00D3521A"/>
    <w:rsid w:val="00D36766"/>
    <w:rsid w:val="00D37144"/>
    <w:rsid w:val="00D379D4"/>
    <w:rsid w:val="00D37B96"/>
    <w:rsid w:val="00D4077D"/>
    <w:rsid w:val="00D40BD7"/>
    <w:rsid w:val="00D426F4"/>
    <w:rsid w:val="00D43E9D"/>
    <w:rsid w:val="00D44469"/>
    <w:rsid w:val="00D44934"/>
    <w:rsid w:val="00D4527C"/>
    <w:rsid w:val="00D46DDB"/>
    <w:rsid w:val="00D47F90"/>
    <w:rsid w:val="00D50484"/>
    <w:rsid w:val="00D50BFD"/>
    <w:rsid w:val="00D50EDC"/>
    <w:rsid w:val="00D557D2"/>
    <w:rsid w:val="00D5666E"/>
    <w:rsid w:val="00D56D5C"/>
    <w:rsid w:val="00D60016"/>
    <w:rsid w:val="00D612AB"/>
    <w:rsid w:val="00D6134C"/>
    <w:rsid w:val="00D614F6"/>
    <w:rsid w:val="00D63A6B"/>
    <w:rsid w:val="00D6444F"/>
    <w:rsid w:val="00D64462"/>
    <w:rsid w:val="00D64A77"/>
    <w:rsid w:val="00D6574F"/>
    <w:rsid w:val="00D65B07"/>
    <w:rsid w:val="00D66058"/>
    <w:rsid w:val="00D66440"/>
    <w:rsid w:val="00D66E82"/>
    <w:rsid w:val="00D67C62"/>
    <w:rsid w:val="00D70178"/>
    <w:rsid w:val="00D70649"/>
    <w:rsid w:val="00D72437"/>
    <w:rsid w:val="00D7394D"/>
    <w:rsid w:val="00D75394"/>
    <w:rsid w:val="00D76838"/>
    <w:rsid w:val="00D81639"/>
    <w:rsid w:val="00D81DE4"/>
    <w:rsid w:val="00D825FD"/>
    <w:rsid w:val="00D83FAD"/>
    <w:rsid w:val="00D84717"/>
    <w:rsid w:val="00D84FA3"/>
    <w:rsid w:val="00D86B9B"/>
    <w:rsid w:val="00D86D06"/>
    <w:rsid w:val="00D9227D"/>
    <w:rsid w:val="00D93269"/>
    <w:rsid w:val="00D94247"/>
    <w:rsid w:val="00D95198"/>
    <w:rsid w:val="00DA096D"/>
    <w:rsid w:val="00DA1E8B"/>
    <w:rsid w:val="00DA1ECA"/>
    <w:rsid w:val="00DA3A6A"/>
    <w:rsid w:val="00DA3BC3"/>
    <w:rsid w:val="00DA4F23"/>
    <w:rsid w:val="00DA5A36"/>
    <w:rsid w:val="00DB255F"/>
    <w:rsid w:val="00DB6172"/>
    <w:rsid w:val="00DC176D"/>
    <w:rsid w:val="00DC180D"/>
    <w:rsid w:val="00DC2B9B"/>
    <w:rsid w:val="00DC2F00"/>
    <w:rsid w:val="00DC4CA7"/>
    <w:rsid w:val="00DC57C4"/>
    <w:rsid w:val="00DD2CDD"/>
    <w:rsid w:val="00DD2FF5"/>
    <w:rsid w:val="00DD43D1"/>
    <w:rsid w:val="00DD5161"/>
    <w:rsid w:val="00DD6FBA"/>
    <w:rsid w:val="00DE011D"/>
    <w:rsid w:val="00DE0E0D"/>
    <w:rsid w:val="00DE13D1"/>
    <w:rsid w:val="00DE2462"/>
    <w:rsid w:val="00DE2564"/>
    <w:rsid w:val="00DE314C"/>
    <w:rsid w:val="00DE400B"/>
    <w:rsid w:val="00DE4DBC"/>
    <w:rsid w:val="00DE51C3"/>
    <w:rsid w:val="00DE6190"/>
    <w:rsid w:val="00DE6C6C"/>
    <w:rsid w:val="00DF008B"/>
    <w:rsid w:val="00DF13C0"/>
    <w:rsid w:val="00DF1556"/>
    <w:rsid w:val="00DF1662"/>
    <w:rsid w:val="00DF1A77"/>
    <w:rsid w:val="00DF1F49"/>
    <w:rsid w:val="00DF3C34"/>
    <w:rsid w:val="00DF547C"/>
    <w:rsid w:val="00DF6FF3"/>
    <w:rsid w:val="00DF7696"/>
    <w:rsid w:val="00E012AF"/>
    <w:rsid w:val="00E02CD7"/>
    <w:rsid w:val="00E0314B"/>
    <w:rsid w:val="00E051FA"/>
    <w:rsid w:val="00E06D25"/>
    <w:rsid w:val="00E07456"/>
    <w:rsid w:val="00E10559"/>
    <w:rsid w:val="00E12162"/>
    <w:rsid w:val="00E13FBF"/>
    <w:rsid w:val="00E143A5"/>
    <w:rsid w:val="00E14E6E"/>
    <w:rsid w:val="00E16D7F"/>
    <w:rsid w:val="00E20AA7"/>
    <w:rsid w:val="00E2259C"/>
    <w:rsid w:val="00E2285E"/>
    <w:rsid w:val="00E22F53"/>
    <w:rsid w:val="00E244E0"/>
    <w:rsid w:val="00E2474E"/>
    <w:rsid w:val="00E261C9"/>
    <w:rsid w:val="00E2788D"/>
    <w:rsid w:val="00E30471"/>
    <w:rsid w:val="00E3055C"/>
    <w:rsid w:val="00E3089B"/>
    <w:rsid w:val="00E30FBC"/>
    <w:rsid w:val="00E31AF4"/>
    <w:rsid w:val="00E33DF7"/>
    <w:rsid w:val="00E34CF3"/>
    <w:rsid w:val="00E36DA0"/>
    <w:rsid w:val="00E37C04"/>
    <w:rsid w:val="00E40B46"/>
    <w:rsid w:val="00E4304F"/>
    <w:rsid w:val="00E43FAA"/>
    <w:rsid w:val="00E44ECA"/>
    <w:rsid w:val="00E460F7"/>
    <w:rsid w:val="00E50242"/>
    <w:rsid w:val="00E50AF6"/>
    <w:rsid w:val="00E50CDC"/>
    <w:rsid w:val="00E51635"/>
    <w:rsid w:val="00E53CBC"/>
    <w:rsid w:val="00E55507"/>
    <w:rsid w:val="00E5564F"/>
    <w:rsid w:val="00E57957"/>
    <w:rsid w:val="00E608AA"/>
    <w:rsid w:val="00E6165E"/>
    <w:rsid w:val="00E6213C"/>
    <w:rsid w:val="00E652BA"/>
    <w:rsid w:val="00E65605"/>
    <w:rsid w:val="00E65B10"/>
    <w:rsid w:val="00E6613B"/>
    <w:rsid w:val="00E6739F"/>
    <w:rsid w:val="00E72420"/>
    <w:rsid w:val="00E73278"/>
    <w:rsid w:val="00E804DC"/>
    <w:rsid w:val="00E8151A"/>
    <w:rsid w:val="00E8171E"/>
    <w:rsid w:val="00E82079"/>
    <w:rsid w:val="00E86F1C"/>
    <w:rsid w:val="00E959A3"/>
    <w:rsid w:val="00E96AAB"/>
    <w:rsid w:val="00EA21DD"/>
    <w:rsid w:val="00EB0E92"/>
    <w:rsid w:val="00EB5EEC"/>
    <w:rsid w:val="00EB5F20"/>
    <w:rsid w:val="00EB772E"/>
    <w:rsid w:val="00EC11D7"/>
    <w:rsid w:val="00EC1FCD"/>
    <w:rsid w:val="00EC2656"/>
    <w:rsid w:val="00EC602B"/>
    <w:rsid w:val="00ED269A"/>
    <w:rsid w:val="00ED346F"/>
    <w:rsid w:val="00ED4224"/>
    <w:rsid w:val="00ED4B3F"/>
    <w:rsid w:val="00ED4E29"/>
    <w:rsid w:val="00ED6357"/>
    <w:rsid w:val="00ED64F5"/>
    <w:rsid w:val="00EE08EF"/>
    <w:rsid w:val="00EE405C"/>
    <w:rsid w:val="00EF02DB"/>
    <w:rsid w:val="00EF2EC3"/>
    <w:rsid w:val="00EF79D8"/>
    <w:rsid w:val="00F030CA"/>
    <w:rsid w:val="00F03BB6"/>
    <w:rsid w:val="00F06DD8"/>
    <w:rsid w:val="00F07F0B"/>
    <w:rsid w:val="00F11896"/>
    <w:rsid w:val="00F1648E"/>
    <w:rsid w:val="00F217B9"/>
    <w:rsid w:val="00F26D24"/>
    <w:rsid w:val="00F32ACD"/>
    <w:rsid w:val="00F32E15"/>
    <w:rsid w:val="00F32E55"/>
    <w:rsid w:val="00F33947"/>
    <w:rsid w:val="00F36201"/>
    <w:rsid w:val="00F4446E"/>
    <w:rsid w:val="00F44A1F"/>
    <w:rsid w:val="00F46327"/>
    <w:rsid w:val="00F4762B"/>
    <w:rsid w:val="00F47FF6"/>
    <w:rsid w:val="00F5045C"/>
    <w:rsid w:val="00F539CC"/>
    <w:rsid w:val="00F53D18"/>
    <w:rsid w:val="00F543D9"/>
    <w:rsid w:val="00F54FD1"/>
    <w:rsid w:val="00F57A7B"/>
    <w:rsid w:val="00F6041C"/>
    <w:rsid w:val="00F6105D"/>
    <w:rsid w:val="00F6165D"/>
    <w:rsid w:val="00F630BD"/>
    <w:rsid w:val="00F65C08"/>
    <w:rsid w:val="00F65F51"/>
    <w:rsid w:val="00F7111B"/>
    <w:rsid w:val="00F727EB"/>
    <w:rsid w:val="00F76750"/>
    <w:rsid w:val="00F77709"/>
    <w:rsid w:val="00F804F2"/>
    <w:rsid w:val="00F8132A"/>
    <w:rsid w:val="00F81A33"/>
    <w:rsid w:val="00F83024"/>
    <w:rsid w:val="00F83A05"/>
    <w:rsid w:val="00F84000"/>
    <w:rsid w:val="00F846E1"/>
    <w:rsid w:val="00F847A4"/>
    <w:rsid w:val="00F86E1B"/>
    <w:rsid w:val="00F8734A"/>
    <w:rsid w:val="00F90A94"/>
    <w:rsid w:val="00F9130F"/>
    <w:rsid w:val="00F91BBF"/>
    <w:rsid w:val="00F933E0"/>
    <w:rsid w:val="00F974E0"/>
    <w:rsid w:val="00FA206B"/>
    <w:rsid w:val="00FA27E5"/>
    <w:rsid w:val="00FA3EDC"/>
    <w:rsid w:val="00FA3F42"/>
    <w:rsid w:val="00FA4120"/>
    <w:rsid w:val="00FA505C"/>
    <w:rsid w:val="00FA6556"/>
    <w:rsid w:val="00FB0192"/>
    <w:rsid w:val="00FB2EE7"/>
    <w:rsid w:val="00FB3F8E"/>
    <w:rsid w:val="00FB7FA7"/>
    <w:rsid w:val="00FC057C"/>
    <w:rsid w:val="00FC324D"/>
    <w:rsid w:val="00FC3BA8"/>
    <w:rsid w:val="00FC59A0"/>
    <w:rsid w:val="00FC5F7A"/>
    <w:rsid w:val="00FC7038"/>
    <w:rsid w:val="00FD1376"/>
    <w:rsid w:val="00FD245A"/>
    <w:rsid w:val="00FD26FD"/>
    <w:rsid w:val="00FD416F"/>
    <w:rsid w:val="00FD4842"/>
    <w:rsid w:val="00FD5169"/>
    <w:rsid w:val="00FD5B9F"/>
    <w:rsid w:val="00FD74E8"/>
    <w:rsid w:val="00FD79AE"/>
    <w:rsid w:val="00FE0014"/>
    <w:rsid w:val="00FE110B"/>
    <w:rsid w:val="00FE188E"/>
    <w:rsid w:val="00FE1B5E"/>
    <w:rsid w:val="00FE1CD4"/>
    <w:rsid w:val="00FE5662"/>
    <w:rsid w:val="00FF0012"/>
    <w:rsid w:val="00FF2751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3A5"/>
  </w:style>
  <w:style w:type="paragraph" w:styleId="Ttulo1">
    <w:name w:val="heading 1"/>
    <w:basedOn w:val="Normal"/>
    <w:next w:val="Normal"/>
    <w:qFormat/>
    <w:pPr>
      <w:keepNext/>
      <w:spacing w:line="280" w:lineRule="atLeast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280" w:lineRule="atLeast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280" w:lineRule="atLeast"/>
      <w:jc w:val="center"/>
      <w:outlineLvl w:val="2"/>
    </w:pPr>
    <w:rPr>
      <w:rFonts w:ascii="Arial" w:hAnsi="Arial"/>
      <w:b/>
      <w:caps/>
      <w:sz w:val="24"/>
    </w:rPr>
  </w:style>
  <w:style w:type="paragraph" w:styleId="Ttulo4">
    <w:name w:val="heading 4"/>
    <w:basedOn w:val="Normal"/>
    <w:next w:val="Normal"/>
    <w:qFormat/>
    <w:pPr>
      <w:keepNext/>
      <w:spacing w:line="280" w:lineRule="atLeast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tLeast"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280" w:lineRule="atLeast"/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spacing w:line="280" w:lineRule="atLeast"/>
      <w:jc w:val="right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spacing w:line="280" w:lineRule="atLeast"/>
      <w:ind w:left="1416"/>
      <w:jc w:val="center"/>
      <w:outlineLvl w:val="8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2">
    <w:name w:val="Body Text 2"/>
    <w:basedOn w:val="Normal"/>
    <w:pPr>
      <w:spacing w:line="280" w:lineRule="atLeast"/>
      <w:ind w:left="1134"/>
      <w:jc w:val="both"/>
    </w:pPr>
    <w:rPr>
      <w:rFonts w:ascii="Arial" w:hAnsi="Arial"/>
      <w:sz w:val="24"/>
    </w:rPr>
  </w:style>
  <w:style w:type="paragraph" w:customStyle="1" w:styleId="BodyTextIndent2">
    <w:name w:val="Body Text Indent 2"/>
    <w:basedOn w:val="Normal"/>
    <w:pPr>
      <w:spacing w:line="280" w:lineRule="atLeast"/>
      <w:ind w:left="567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spacing w:line="280" w:lineRule="atLeast"/>
      <w:jc w:val="both"/>
    </w:pPr>
    <w:rPr>
      <w:rFonts w:ascii="Arial" w:hAnsi="Arial"/>
      <w:sz w:val="24"/>
    </w:rPr>
  </w:style>
  <w:style w:type="paragraph" w:customStyle="1" w:styleId="BodyText20">
    <w:name w:val="Body Text 2"/>
    <w:basedOn w:val="Normal"/>
    <w:pPr>
      <w:spacing w:line="280" w:lineRule="atLeast"/>
      <w:ind w:firstLine="1701"/>
      <w:jc w:val="both"/>
    </w:pPr>
    <w:rPr>
      <w:rFonts w:ascii="Arial" w:hAnsi="Arial"/>
      <w:sz w:val="24"/>
    </w:rPr>
  </w:style>
  <w:style w:type="paragraph" w:customStyle="1" w:styleId="BodyTextIndent3">
    <w:name w:val="Body Text Indent 3"/>
    <w:basedOn w:val="Normal"/>
    <w:pPr>
      <w:ind w:left="851"/>
      <w:jc w:val="both"/>
    </w:pPr>
    <w:rPr>
      <w:rFonts w:ascii="Arial" w:hAnsi="Arial"/>
      <w:sz w:val="24"/>
    </w:rPr>
  </w:style>
  <w:style w:type="paragraph" w:customStyle="1" w:styleId="BodyTextIndent20">
    <w:name w:val="Body Text Indent 2"/>
    <w:basedOn w:val="Normal"/>
    <w:pPr>
      <w:ind w:left="709"/>
      <w:jc w:val="both"/>
    </w:pPr>
    <w:rPr>
      <w:rFonts w:ascii="Arial" w:hAnsi="Arial"/>
      <w:sz w:val="24"/>
    </w:rPr>
  </w:style>
  <w:style w:type="character" w:customStyle="1" w:styleId="N">
    <w:name w:val="N"/>
    <w:rPr>
      <w:b/>
    </w:rPr>
  </w:style>
  <w:style w:type="paragraph" w:customStyle="1" w:styleId="BodyText21">
    <w:name w:val="Body Text 2"/>
    <w:basedOn w:val="Normal"/>
    <w:pPr>
      <w:tabs>
        <w:tab w:val="left" w:pos="779"/>
        <w:tab w:val="left" w:pos="2480"/>
        <w:tab w:val="left" w:pos="9142"/>
      </w:tabs>
      <w:spacing w:line="280" w:lineRule="atLeast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"/>
    <w:uiPriority w:val="99"/>
    <w:qFormat/>
    <w:pPr>
      <w:spacing w:line="280" w:lineRule="atLeast"/>
      <w:jc w:val="center"/>
    </w:pPr>
    <w:rPr>
      <w:rFonts w:ascii="Arial" w:hAnsi="Arial"/>
      <w:sz w:val="24"/>
    </w:rPr>
  </w:style>
  <w:style w:type="paragraph" w:customStyle="1" w:styleId="BodyText22">
    <w:name w:val="Body Text 2"/>
    <w:basedOn w:val="Normal"/>
    <w:pPr>
      <w:spacing w:line="280" w:lineRule="atLeast"/>
      <w:ind w:firstLine="567"/>
      <w:jc w:val="both"/>
    </w:pPr>
    <w:rPr>
      <w:rFonts w:ascii="Arial" w:hAnsi="Arial"/>
      <w:sz w:val="24"/>
    </w:rPr>
  </w:style>
  <w:style w:type="paragraph" w:customStyle="1" w:styleId="BodyTextIndent21">
    <w:name w:val="Body Text Indent 2"/>
    <w:basedOn w:val="Normal"/>
    <w:pPr>
      <w:ind w:left="2268"/>
      <w:jc w:val="both"/>
    </w:pPr>
    <w:rPr>
      <w:rFonts w:ascii="Arial" w:hAnsi="Arial"/>
      <w:sz w:val="24"/>
    </w:rPr>
  </w:style>
  <w:style w:type="paragraph" w:customStyle="1" w:styleId="BodyText23">
    <w:name w:val="Body Text 2"/>
    <w:basedOn w:val="Normal"/>
    <w:pPr>
      <w:ind w:left="851"/>
      <w:jc w:val="both"/>
    </w:pPr>
    <w:rPr>
      <w:rFonts w:ascii="Arial" w:hAnsi="Arial"/>
      <w:color w:val="000000"/>
      <w:sz w:val="24"/>
    </w:rPr>
  </w:style>
  <w:style w:type="paragraph" w:customStyle="1" w:styleId="BodyTextIndent22">
    <w:name w:val="Body Text Indent 2"/>
    <w:basedOn w:val="Normal"/>
    <w:pPr>
      <w:spacing w:line="280" w:lineRule="atLeast"/>
      <w:ind w:left="284"/>
      <w:jc w:val="both"/>
    </w:pPr>
    <w:rPr>
      <w:rFonts w:ascii="Arial" w:hAnsi="Arial"/>
      <w:sz w:val="24"/>
    </w:rPr>
  </w:style>
  <w:style w:type="paragraph" w:customStyle="1" w:styleId="BodyTextIndent30">
    <w:name w:val="Body Text Indent 3"/>
    <w:basedOn w:val="Normal"/>
    <w:pPr>
      <w:spacing w:line="280" w:lineRule="atLeast"/>
      <w:ind w:left="993"/>
      <w:jc w:val="both"/>
    </w:pPr>
    <w:rPr>
      <w:rFonts w:ascii="Arial" w:hAnsi="Arial"/>
      <w:sz w:val="24"/>
    </w:rPr>
  </w:style>
  <w:style w:type="paragraph" w:customStyle="1" w:styleId="BodyText24">
    <w:name w:val="Body Text 2"/>
    <w:basedOn w:val="Normal"/>
    <w:pPr>
      <w:spacing w:line="280" w:lineRule="atLeast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left="1418"/>
      <w:jc w:val="both"/>
    </w:pPr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pPr>
      <w:spacing w:line="280" w:lineRule="atLeast"/>
      <w:ind w:left="1701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spacing w:line="280" w:lineRule="atLeast"/>
      <w:ind w:left="1418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pPr>
      <w:spacing w:line="280" w:lineRule="atLeast"/>
      <w:jc w:val="center"/>
    </w:pPr>
    <w:rPr>
      <w:rFonts w:ascii="Arial" w:hAnsi="Arial"/>
      <w:sz w:val="24"/>
    </w:rPr>
  </w:style>
  <w:style w:type="paragraph" w:styleId="Corpodetexto3">
    <w:name w:val="Body Text 3"/>
    <w:basedOn w:val="Normal"/>
    <w:pPr>
      <w:tabs>
        <w:tab w:val="left" w:pos="5040"/>
      </w:tabs>
    </w:pPr>
    <w:rPr>
      <w:rFonts w:ascii="Arial" w:hAnsi="Arial"/>
      <w:b/>
      <w:caps/>
      <w:sz w:val="24"/>
      <w:u w:val="single"/>
    </w:rPr>
  </w:style>
  <w:style w:type="paragraph" w:customStyle="1" w:styleId="P">
    <w:name w:val="P"/>
    <w:basedOn w:val="Normal"/>
    <w:pPr>
      <w:jc w:val="both"/>
    </w:pPr>
    <w:rPr>
      <w:b/>
      <w:sz w:val="24"/>
    </w:rPr>
  </w:style>
  <w:style w:type="paragraph" w:customStyle="1" w:styleId="BodyText210">
    <w:name w:val="Body Text 21"/>
    <w:basedOn w:val="Normal"/>
    <w:pPr>
      <w:jc w:val="both"/>
    </w:pPr>
    <w:rPr>
      <w:sz w:val="24"/>
    </w:r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p2">
    <w:name w:val="p2"/>
    <w:basedOn w:val="p1"/>
    <w:pPr>
      <w:ind w:left="2127" w:hanging="709"/>
    </w:pPr>
  </w:style>
  <w:style w:type="paragraph" w:customStyle="1" w:styleId="p1">
    <w:name w:val="p1"/>
    <w:basedOn w:val="P"/>
    <w:pPr>
      <w:ind w:left="851" w:hanging="567"/>
    </w:pPr>
  </w:style>
  <w:style w:type="paragraph" w:customStyle="1" w:styleId="Normal1">
    <w:name w:val="Normal1"/>
    <w:basedOn w:val="Normal"/>
    <w:pPr>
      <w:jc w:val="both"/>
    </w:pPr>
    <w:rPr>
      <w:sz w:val="26"/>
    </w:rPr>
  </w:style>
  <w:style w:type="paragraph" w:customStyle="1" w:styleId="12">
    <w:name w:val="12"/>
    <w:basedOn w:val="Normal"/>
    <w:link w:val="12Char"/>
    <w:pPr>
      <w:ind w:left="1843" w:hanging="283"/>
      <w:jc w:val="both"/>
    </w:pPr>
    <w:rPr>
      <w:sz w:val="24"/>
    </w:rPr>
  </w:style>
  <w:style w:type="character" w:customStyle="1" w:styleId="12Char">
    <w:name w:val="12 Char"/>
    <w:basedOn w:val="Fontepargpadro"/>
    <w:link w:val="12"/>
    <w:rsid w:val="00A066A2"/>
    <w:rPr>
      <w:sz w:val="24"/>
      <w:lang w:val="pt-BR" w:eastAsia="pt-BR" w:bidi="ar-SA"/>
    </w:rPr>
  </w:style>
  <w:style w:type="paragraph" w:customStyle="1" w:styleId="P30">
    <w:name w:val="P30"/>
    <w:basedOn w:val="Normal"/>
    <w:pPr>
      <w:jc w:val="both"/>
    </w:pPr>
    <w:rPr>
      <w:b/>
      <w:snapToGrid w:val="0"/>
      <w:sz w:val="24"/>
    </w:rPr>
  </w:style>
  <w:style w:type="paragraph" w:customStyle="1" w:styleId="BodyTextIndent210">
    <w:name w:val="Body Text Indent 21"/>
    <w:basedOn w:val="Normal"/>
    <w:pPr>
      <w:widowControl w:val="0"/>
      <w:spacing w:line="280" w:lineRule="auto"/>
      <w:ind w:left="567"/>
      <w:jc w:val="both"/>
    </w:pPr>
    <w:rPr>
      <w:rFonts w:ascii="Arial" w:hAnsi="Arial"/>
      <w:snapToGrid w:val="0"/>
      <w:sz w:val="24"/>
    </w:rPr>
  </w:style>
  <w:style w:type="paragraph" w:customStyle="1" w:styleId="P20">
    <w:name w:val="P2"/>
    <w:pPr>
      <w:widowControl w:val="0"/>
      <w:tabs>
        <w:tab w:val="left" w:pos="720"/>
      </w:tabs>
      <w:ind w:left="1152" w:hanging="576"/>
      <w:jc w:val="both"/>
    </w:pPr>
    <w:rPr>
      <w:rFonts w:ascii="Courier" w:hAnsi="Courier"/>
      <w:snapToGrid w:val="0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pPr>
      <w:tabs>
        <w:tab w:val="left" w:pos="8646"/>
        <w:tab w:val="left" w:pos="8788"/>
        <w:tab w:val="left" w:pos="10632"/>
      </w:tabs>
      <w:ind w:left="709" w:right="-1" w:hanging="709"/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pPr>
      <w:spacing w:line="280" w:lineRule="atLeast"/>
      <w:ind w:left="1416" w:firstLine="708"/>
      <w:jc w:val="both"/>
    </w:pPr>
    <w:rPr>
      <w:rFonts w:ascii="Tahoma" w:hAnsi="Tahoma"/>
      <w:b/>
      <w:sz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A010177">
    <w:name w:val="_A010177"/>
    <w:basedOn w:val="Normal"/>
    <w:pPr>
      <w:jc w:val="both"/>
    </w:pPr>
    <w:rPr>
      <w:sz w:val="24"/>
      <w:szCs w:val="24"/>
    </w:rPr>
  </w:style>
  <w:style w:type="table" w:styleId="Tabelacomgrade">
    <w:name w:val="Table Grid"/>
    <w:basedOn w:val="Tabelanormal"/>
    <w:rsid w:val="00FC3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FC3BA8"/>
    <w:pPr>
      <w:spacing w:before="100" w:after="100"/>
    </w:pPr>
    <w:rPr>
      <w:rFonts w:eastAsia="Arial Unicode MS"/>
      <w:b/>
      <w:bCs/>
      <w:sz w:val="24"/>
      <w:szCs w:val="24"/>
    </w:rPr>
  </w:style>
  <w:style w:type="paragraph" w:customStyle="1" w:styleId="P10">
    <w:name w:val="P1"/>
    <w:rsid w:val="00FC3BA8"/>
    <w:pPr>
      <w:ind w:left="432" w:hanging="432"/>
      <w:jc w:val="both"/>
    </w:pPr>
    <w:rPr>
      <w:rFonts w:ascii="Courier" w:hAnsi="Courier"/>
      <w:b/>
      <w:bCs/>
      <w:sz w:val="24"/>
      <w:szCs w:val="24"/>
    </w:rPr>
  </w:style>
  <w:style w:type="paragraph" w:customStyle="1" w:styleId="C1">
    <w:name w:val="C1"/>
    <w:rsid w:val="001419CB"/>
    <w:pPr>
      <w:widowControl w:val="0"/>
      <w:jc w:val="center"/>
    </w:pPr>
    <w:rPr>
      <w:rFonts w:ascii="Courier" w:hAnsi="Courier"/>
      <w:snapToGrid w:val="0"/>
      <w:sz w:val="24"/>
    </w:rPr>
  </w:style>
  <w:style w:type="paragraph" w:customStyle="1" w:styleId="11">
    <w:name w:val="11"/>
    <w:basedOn w:val="Normal"/>
    <w:rsid w:val="004B5ADC"/>
    <w:pPr>
      <w:spacing w:before="100" w:beforeAutospacing="1" w:after="100" w:afterAutospacing="1"/>
      <w:outlineLvl w:val="0"/>
    </w:pPr>
    <w:rPr>
      <w:rFonts w:ascii="Arial" w:hAnsi="Arial" w:cs="Arial"/>
      <w:b/>
      <w:color w:val="0000FF"/>
      <w:sz w:val="22"/>
      <w:szCs w:val="22"/>
    </w:rPr>
  </w:style>
  <w:style w:type="paragraph" w:styleId="NormalWeb">
    <w:name w:val="Normal (Web)"/>
    <w:basedOn w:val="Normal"/>
    <w:rsid w:val="002074A8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qFormat/>
    <w:rsid w:val="00143DA2"/>
    <w:pPr>
      <w:ind w:left="708" w:firstLine="708"/>
      <w:jc w:val="center"/>
    </w:pPr>
    <w:rPr>
      <w:rFonts w:ascii="Arial" w:hAnsi="Arial" w:cs="Arial"/>
      <w:sz w:val="24"/>
    </w:rPr>
  </w:style>
  <w:style w:type="character" w:styleId="Forte">
    <w:name w:val="Strong"/>
    <w:basedOn w:val="Fontepargpadro"/>
    <w:qFormat/>
    <w:rsid w:val="00BC3287"/>
    <w:rPr>
      <w:b/>
      <w:bCs/>
    </w:rPr>
  </w:style>
  <w:style w:type="paragraph" w:styleId="Saudao">
    <w:name w:val="Salutation"/>
    <w:basedOn w:val="Normal"/>
    <w:rsid w:val="00D83FAD"/>
    <w:pPr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rsid w:val="000B49EC"/>
    <w:rPr>
      <w:rFonts w:ascii="Courier New" w:eastAsia="Times New Roman" w:hAnsi="Courier New"/>
    </w:rPr>
  </w:style>
  <w:style w:type="paragraph" w:customStyle="1" w:styleId="texto1">
    <w:name w:val="texto1"/>
    <w:basedOn w:val="Normal"/>
    <w:rsid w:val="000B49EC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sz w:val="17"/>
      <w:szCs w:val="17"/>
    </w:rPr>
  </w:style>
  <w:style w:type="paragraph" w:styleId="Pr-formataoHTML">
    <w:name w:val="HTML Preformatted"/>
    <w:basedOn w:val="Normal"/>
    <w:rsid w:val="00D7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paragraph" w:customStyle="1" w:styleId="reservado3">
    <w:name w:val="reservado3"/>
    <w:basedOn w:val="Normal"/>
    <w:rsid w:val="000F07A4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/>
      <w:spacing w:val="-3"/>
      <w:sz w:val="24"/>
      <w:lang w:val="en-US"/>
    </w:rPr>
  </w:style>
  <w:style w:type="paragraph" w:customStyle="1" w:styleId="Assinar">
    <w:name w:val="Assinar"/>
    <w:basedOn w:val="Normal"/>
    <w:autoRedefine/>
    <w:rsid w:val="00DD5161"/>
    <w:pPr>
      <w:spacing w:before="120" w:after="120"/>
    </w:pPr>
    <w:rPr>
      <w:rFonts w:ascii="Verdana" w:hAnsi="Verdana"/>
    </w:rPr>
  </w:style>
  <w:style w:type="paragraph" w:customStyle="1" w:styleId="NormalLatimVerdana">
    <w:name w:val="Normal + (Latim) Verdana"/>
    <w:basedOn w:val="TextosemFormatao"/>
    <w:rsid w:val="001806F7"/>
    <w:pPr>
      <w:tabs>
        <w:tab w:val="left" w:pos="567"/>
      </w:tabs>
      <w:spacing w:after="60"/>
      <w:ind w:left="567" w:firstLine="16"/>
      <w:jc w:val="both"/>
    </w:pPr>
    <w:rPr>
      <w:rFonts w:ascii="Spranq eco sans" w:hAnsi="Spranq eco sans" w:cs="Arial"/>
    </w:rPr>
  </w:style>
  <w:style w:type="paragraph" w:customStyle="1" w:styleId="xl25">
    <w:name w:val="xl25"/>
    <w:basedOn w:val="Normal"/>
    <w:rsid w:val="00D66E82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8">
    <w:name w:val="8"/>
    <w:basedOn w:val="Normal"/>
    <w:rsid w:val="00D66E82"/>
    <w:pPr>
      <w:autoSpaceDE w:val="0"/>
      <w:autoSpaceDN w:val="0"/>
      <w:adjustRightInd w:val="0"/>
    </w:pPr>
    <w:rPr>
      <w:rFonts w:ascii="Arial" w:eastAsia="Times New Roman" w:hAnsi="Arial" w:cs="Arial"/>
      <w:sz w:val="22"/>
    </w:rPr>
  </w:style>
  <w:style w:type="paragraph" w:customStyle="1" w:styleId="P3">
    <w:name w:val="P3"/>
    <w:rsid w:val="00020893"/>
    <w:pPr>
      <w:tabs>
        <w:tab w:val="left" w:pos="1440"/>
      </w:tabs>
      <w:ind w:left="2016" w:hanging="864"/>
      <w:jc w:val="both"/>
    </w:pPr>
    <w:rPr>
      <w:rFonts w:ascii="Courier" w:hAnsi="Courier"/>
      <w:sz w:val="24"/>
    </w:rPr>
  </w:style>
  <w:style w:type="paragraph" w:customStyle="1" w:styleId="PB">
    <w:name w:val="PB"/>
    <w:rsid w:val="00020893"/>
    <w:pPr>
      <w:tabs>
        <w:tab w:val="left" w:pos="720"/>
      </w:tabs>
      <w:ind w:left="1296" w:hanging="720"/>
      <w:jc w:val="both"/>
    </w:pPr>
    <w:rPr>
      <w:rFonts w:ascii="Courier" w:hAnsi="Courier"/>
      <w:sz w:val="24"/>
    </w:rPr>
  </w:style>
  <w:style w:type="paragraph" w:customStyle="1" w:styleId="xl30">
    <w:name w:val="xl30"/>
    <w:basedOn w:val="Normal"/>
    <w:rsid w:val="0002089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75">
    <w:name w:val="xl75"/>
    <w:basedOn w:val="Normal"/>
    <w:rsid w:val="00020893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stilo1">
    <w:name w:val="Estilo1"/>
    <w:basedOn w:val="Normal"/>
    <w:rsid w:val="00020893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lt-1PARGRAFOITEM">
    <w:name w:val="Alt-1 PARÔGRAFO ITEM"/>
    <w:rsid w:val="00020893"/>
    <w:pPr>
      <w:keepLines/>
      <w:spacing w:before="480" w:line="240" w:lineRule="exact"/>
    </w:pPr>
    <w:rPr>
      <w:rFonts w:ascii="Courier" w:eastAsia="Times New Roman" w:hAnsi="Courier"/>
      <w:b/>
      <w:caps/>
      <w:sz w:val="24"/>
    </w:rPr>
  </w:style>
  <w:style w:type="paragraph" w:customStyle="1" w:styleId="Alt-2PARGRAFOTEXTO">
    <w:name w:val="Alt-2 PARÔGRAFO TEXTO"/>
    <w:rsid w:val="00020893"/>
    <w:pPr>
      <w:ind w:firstLine="1247"/>
      <w:jc w:val="both"/>
    </w:pPr>
    <w:rPr>
      <w:rFonts w:ascii="Courier" w:eastAsia="Times New Roman" w:hAnsi="Courier"/>
      <w:sz w:val="24"/>
    </w:rPr>
  </w:style>
  <w:style w:type="paragraph" w:customStyle="1" w:styleId="Alt-3PARGRAFOINTERMED">
    <w:name w:val="Alt-3 PARÔGRAFO INTERMED"/>
    <w:rsid w:val="00020893"/>
    <w:pPr>
      <w:tabs>
        <w:tab w:val="left" w:pos="1440"/>
      </w:tabs>
      <w:ind w:left="1474" w:hanging="227"/>
      <w:jc w:val="both"/>
    </w:pPr>
    <w:rPr>
      <w:rFonts w:ascii="Courier" w:eastAsia="Times New Roman" w:hAnsi="Courier"/>
      <w:sz w:val="24"/>
    </w:rPr>
  </w:style>
  <w:style w:type="paragraph" w:customStyle="1" w:styleId="NormalLatimArial">
    <w:name w:val="Normal + (Latim) Arial"/>
    <w:aliases w:val="11 pt,Negrito,Justificado,Espaçamento entre linhas..."/>
    <w:basedOn w:val="8"/>
    <w:rsid w:val="00020893"/>
    <w:rPr>
      <w:sz w:val="20"/>
    </w:rPr>
  </w:style>
  <w:style w:type="paragraph" w:customStyle="1" w:styleId="NormallatimArial8">
    <w:name w:val="Normal+(latim Arial 8)"/>
    <w:basedOn w:val="8"/>
    <w:rsid w:val="00020893"/>
  </w:style>
  <w:style w:type="paragraph" w:styleId="PargrafodaLista">
    <w:name w:val="List Paragraph"/>
    <w:basedOn w:val="Normal"/>
    <w:qFormat/>
    <w:rsid w:val="00DC1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art">
    <w:name w:val="artart"/>
    <w:basedOn w:val="Normal"/>
    <w:rsid w:val="00A337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150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qFormat/>
    <w:rsid w:val="00FD26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6387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12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28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3268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</vt:lpstr>
    </vt:vector>
  </TitlesOfParts>
  <Company>prodam</Company>
  <LinksUpToDate>false</LinksUpToDate>
  <CharactersWithSpaces>22015</CharactersWithSpaces>
  <SharedDoc>false</SharedDoc>
  <HLinks>
    <vt:vector size="18" baseType="variant">
      <vt:variant>
        <vt:i4>7471218</vt:i4>
      </vt:variant>
      <vt:variant>
        <vt:i4>5</vt:i4>
      </vt:variant>
      <vt:variant>
        <vt:i4>0</vt:i4>
      </vt:variant>
      <vt:variant>
        <vt:i4>5</vt:i4>
      </vt:variant>
      <vt:variant>
        <vt:lpwstr>http://e-negocioscidadesp.prefeitura.sp.gov.br/</vt:lpwstr>
      </vt:variant>
      <vt:variant>
        <vt:lpwstr/>
      </vt:variant>
      <vt:variant>
        <vt:i4>16252988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http://www.prefeitura.sp.gov.br/serviços/licitações/licitações.asp</vt:lpwstr>
      </vt:variant>
      <vt:variant>
        <vt:lpwstr/>
      </vt:variant>
      <vt:variant>
        <vt:i4>7471218</vt:i4>
      </vt:variant>
      <vt:variant>
        <vt:i4>0</vt:i4>
      </vt:variant>
      <vt:variant>
        <vt:i4>0</vt:i4>
      </vt:variant>
      <vt:variant>
        <vt:i4>5</vt:i4>
      </vt:variant>
      <vt:variant>
        <vt:lpwstr>http://e-negocioscidadesp.prefeitura.sp.gov.br/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creator>Desconhecido</dc:creator>
  <cp:lastModifiedBy>d637895</cp:lastModifiedBy>
  <cp:revision>3</cp:revision>
  <cp:lastPrinted>2014-08-21T12:42:00Z</cp:lastPrinted>
  <dcterms:created xsi:type="dcterms:W3CDTF">2014-10-27T11:16:00Z</dcterms:created>
  <dcterms:modified xsi:type="dcterms:W3CDTF">2014-10-27T11:39:00Z</dcterms:modified>
</cp:coreProperties>
</file>