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27" w:rsidRPr="000601DC" w:rsidRDefault="00105727" w:rsidP="00105727">
      <w:pPr>
        <w:jc w:val="center"/>
        <w:rPr>
          <w:rFonts w:asciiTheme="majorHAnsi" w:hAnsiTheme="majorHAnsi" w:cs="Arial"/>
          <w:b/>
        </w:rPr>
      </w:pPr>
      <w:bookmarkStart w:id="0" w:name="_GoBack"/>
      <w:bookmarkEnd w:id="0"/>
      <w:r w:rsidRPr="000601DC">
        <w:rPr>
          <w:rFonts w:asciiTheme="majorHAnsi" w:hAnsiTheme="majorHAnsi" w:cs="Arial"/>
          <w:b/>
        </w:rPr>
        <w:t xml:space="preserve">CONTRATO n° </w:t>
      </w:r>
      <w:r w:rsidR="000601DC" w:rsidRPr="000601DC">
        <w:rPr>
          <w:rFonts w:asciiTheme="majorHAnsi" w:hAnsiTheme="majorHAnsi" w:cs="Arial"/>
          <w:b/>
        </w:rPr>
        <w:t>22</w:t>
      </w:r>
      <w:r w:rsidR="002346CA" w:rsidRPr="000601DC">
        <w:rPr>
          <w:rFonts w:asciiTheme="majorHAnsi" w:hAnsiTheme="majorHAnsi" w:cs="Arial"/>
          <w:b/>
        </w:rPr>
        <w:t>/</w:t>
      </w:r>
      <w:r w:rsidRPr="000601DC">
        <w:rPr>
          <w:rFonts w:asciiTheme="majorHAnsi" w:hAnsiTheme="majorHAnsi" w:cs="Arial"/>
          <w:b/>
        </w:rPr>
        <w:t>SP-</w:t>
      </w:r>
      <w:r w:rsidR="00DF4649" w:rsidRPr="000601DC">
        <w:rPr>
          <w:rFonts w:asciiTheme="majorHAnsi" w:hAnsiTheme="majorHAnsi" w:cs="Arial"/>
          <w:b/>
        </w:rPr>
        <w:t>SB</w:t>
      </w:r>
      <w:r w:rsidRPr="000601DC">
        <w:rPr>
          <w:rFonts w:asciiTheme="majorHAnsi" w:hAnsiTheme="majorHAnsi" w:cs="Arial"/>
          <w:b/>
        </w:rPr>
        <w:t>/14</w:t>
      </w:r>
    </w:p>
    <w:p w:rsidR="00105727" w:rsidRPr="000601DC" w:rsidRDefault="00105727" w:rsidP="00105727">
      <w:pPr>
        <w:rPr>
          <w:rFonts w:asciiTheme="majorHAnsi" w:hAnsiTheme="majorHAnsi" w:cs="Arial"/>
        </w:rPr>
      </w:pPr>
      <w:r w:rsidRPr="000601DC">
        <w:rPr>
          <w:rFonts w:asciiTheme="majorHAnsi" w:hAnsiTheme="majorHAnsi" w:cs="Arial"/>
        </w:rPr>
        <w:t> </w:t>
      </w:r>
    </w:p>
    <w:p w:rsidR="00105727" w:rsidRPr="000601DC" w:rsidRDefault="00105727" w:rsidP="00105727">
      <w:pPr>
        <w:tabs>
          <w:tab w:val="left" w:pos="3060"/>
        </w:tabs>
        <w:rPr>
          <w:rFonts w:asciiTheme="majorHAnsi" w:hAnsiTheme="majorHAnsi" w:cs="Arial"/>
        </w:rPr>
      </w:pPr>
      <w:r w:rsidRPr="000601DC">
        <w:rPr>
          <w:rFonts w:asciiTheme="majorHAnsi" w:hAnsiTheme="majorHAnsi" w:cs="Arial"/>
        </w:rPr>
        <w:t xml:space="preserve">PROCESSO n°: </w:t>
      </w:r>
      <w:r w:rsidRPr="000601DC">
        <w:rPr>
          <w:rFonts w:asciiTheme="majorHAnsi" w:hAnsiTheme="majorHAnsi" w:cs="Arial"/>
        </w:rPr>
        <w:tab/>
      </w:r>
      <w:r w:rsidR="000601DC" w:rsidRPr="000601DC">
        <w:rPr>
          <w:rFonts w:asciiTheme="majorHAnsi" w:hAnsiTheme="majorHAnsi" w:cs="Arial"/>
        </w:rPr>
        <w:t>2014-0.266.360-5</w:t>
      </w:r>
    </w:p>
    <w:p w:rsidR="00105727" w:rsidRPr="000601DC" w:rsidRDefault="00105727" w:rsidP="00105727">
      <w:pPr>
        <w:tabs>
          <w:tab w:val="left" w:pos="3060"/>
        </w:tabs>
        <w:rPr>
          <w:rFonts w:asciiTheme="majorHAnsi" w:hAnsiTheme="majorHAnsi" w:cs="Arial"/>
        </w:rPr>
      </w:pPr>
    </w:p>
    <w:p w:rsidR="00105727" w:rsidRPr="000601DC" w:rsidRDefault="00105727" w:rsidP="00105727">
      <w:pPr>
        <w:tabs>
          <w:tab w:val="left" w:pos="3060"/>
        </w:tabs>
        <w:rPr>
          <w:rFonts w:asciiTheme="majorHAnsi" w:hAnsiTheme="majorHAnsi" w:cs="Arial"/>
        </w:rPr>
      </w:pPr>
      <w:r w:rsidRPr="000601DC">
        <w:rPr>
          <w:rFonts w:asciiTheme="majorHAnsi" w:hAnsiTheme="majorHAnsi" w:cs="Arial"/>
        </w:rPr>
        <w:t xml:space="preserve">LICITAÇÃO: </w:t>
      </w:r>
      <w:r w:rsidRPr="000601DC">
        <w:rPr>
          <w:rFonts w:asciiTheme="majorHAnsi" w:hAnsiTheme="majorHAnsi" w:cs="Arial"/>
        </w:rPr>
        <w:tab/>
        <w:t>TOMADA DE PREÇOS n° 0</w:t>
      </w:r>
      <w:r w:rsidR="000601DC" w:rsidRPr="000601DC">
        <w:rPr>
          <w:rFonts w:asciiTheme="majorHAnsi" w:hAnsiTheme="majorHAnsi" w:cs="Arial"/>
        </w:rPr>
        <w:t>3</w:t>
      </w:r>
      <w:r w:rsidRPr="000601DC">
        <w:rPr>
          <w:rFonts w:asciiTheme="majorHAnsi" w:hAnsiTheme="majorHAnsi" w:cs="Arial"/>
        </w:rPr>
        <w:t>/ SP-SB/ 2014</w:t>
      </w:r>
    </w:p>
    <w:p w:rsidR="00105727" w:rsidRPr="000601DC" w:rsidRDefault="00105727" w:rsidP="00105727">
      <w:pPr>
        <w:tabs>
          <w:tab w:val="left" w:pos="3060"/>
        </w:tabs>
        <w:rPr>
          <w:rFonts w:asciiTheme="majorHAnsi" w:hAnsiTheme="majorHAnsi" w:cs="Arial"/>
        </w:rPr>
      </w:pPr>
    </w:p>
    <w:p w:rsidR="00105727" w:rsidRPr="000601DC" w:rsidRDefault="00105727" w:rsidP="00105727">
      <w:pPr>
        <w:tabs>
          <w:tab w:val="left" w:pos="3060"/>
        </w:tabs>
        <w:ind w:left="3060" w:hanging="3060"/>
        <w:rPr>
          <w:rFonts w:asciiTheme="majorHAnsi" w:hAnsiTheme="majorHAnsi" w:cs="Arial"/>
        </w:rPr>
      </w:pPr>
      <w:r w:rsidRPr="000601DC">
        <w:rPr>
          <w:rFonts w:asciiTheme="majorHAnsi" w:hAnsiTheme="majorHAnsi" w:cs="Arial"/>
        </w:rPr>
        <w:t xml:space="preserve">EXECUÇÃO: </w:t>
      </w:r>
      <w:r w:rsidRPr="000601DC">
        <w:rPr>
          <w:rFonts w:asciiTheme="majorHAnsi" w:hAnsiTheme="majorHAnsi" w:cs="Arial"/>
        </w:rPr>
        <w:tab/>
        <w:t>INDIRETA NO REGIME DE EMPREITADA POR PREÇO GLOBAL</w:t>
      </w:r>
    </w:p>
    <w:p w:rsidR="00105727" w:rsidRPr="000601DC" w:rsidRDefault="00105727" w:rsidP="00105727">
      <w:pPr>
        <w:rPr>
          <w:rFonts w:asciiTheme="majorHAnsi" w:hAnsiTheme="majorHAnsi" w:cs="Arial"/>
        </w:rPr>
      </w:pPr>
    </w:p>
    <w:p w:rsidR="00105727" w:rsidRPr="000601DC" w:rsidRDefault="00105727" w:rsidP="00105727">
      <w:pPr>
        <w:ind w:left="3060" w:hanging="3060"/>
        <w:rPr>
          <w:rFonts w:asciiTheme="majorHAnsi" w:hAnsiTheme="majorHAnsi" w:cs="Arial"/>
        </w:rPr>
      </w:pPr>
      <w:r w:rsidRPr="000601DC">
        <w:rPr>
          <w:rFonts w:asciiTheme="majorHAnsi" w:hAnsiTheme="majorHAnsi" w:cs="Arial"/>
        </w:rPr>
        <w:t xml:space="preserve">CONTRATANTE: </w:t>
      </w:r>
      <w:r w:rsidRPr="000601DC">
        <w:rPr>
          <w:rFonts w:asciiTheme="majorHAnsi" w:hAnsiTheme="majorHAnsi" w:cs="Arial"/>
        </w:rPr>
        <w:tab/>
        <w:t>PREFEITURA DO MUNICÍPIO DE SÃO PAULO - SUBPREFEITURA DE</w:t>
      </w:r>
      <w:r w:rsidR="002346CA" w:rsidRPr="000601DC">
        <w:rPr>
          <w:rFonts w:asciiTheme="majorHAnsi" w:hAnsiTheme="majorHAnsi" w:cs="Arial"/>
        </w:rPr>
        <w:t xml:space="preserve"> </w:t>
      </w:r>
      <w:r w:rsidRPr="000601DC">
        <w:rPr>
          <w:rFonts w:asciiTheme="majorHAnsi" w:hAnsiTheme="majorHAnsi" w:cs="Arial"/>
        </w:rPr>
        <w:t>SAPOPEMBA</w:t>
      </w:r>
    </w:p>
    <w:p w:rsidR="00105727" w:rsidRPr="000601DC" w:rsidRDefault="00105727" w:rsidP="00105727">
      <w:pPr>
        <w:rPr>
          <w:rFonts w:asciiTheme="majorHAnsi" w:hAnsiTheme="majorHAnsi" w:cs="Arial"/>
        </w:rPr>
      </w:pPr>
    </w:p>
    <w:p w:rsidR="00105727" w:rsidRPr="000601DC" w:rsidRDefault="00105727" w:rsidP="00105727">
      <w:pPr>
        <w:rPr>
          <w:rFonts w:asciiTheme="majorHAnsi" w:hAnsiTheme="majorHAnsi" w:cs="Arial"/>
        </w:rPr>
      </w:pPr>
    </w:p>
    <w:p w:rsidR="00105727" w:rsidRPr="000601DC" w:rsidRDefault="00105727" w:rsidP="002346CA">
      <w:pPr>
        <w:tabs>
          <w:tab w:val="left" w:pos="3060"/>
        </w:tabs>
        <w:rPr>
          <w:rFonts w:asciiTheme="majorHAnsi" w:hAnsiTheme="majorHAnsi" w:cs="Arial"/>
        </w:rPr>
      </w:pPr>
      <w:r w:rsidRPr="000601DC">
        <w:rPr>
          <w:rFonts w:asciiTheme="majorHAnsi" w:hAnsiTheme="majorHAnsi" w:cs="Arial"/>
        </w:rPr>
        <w:t xml:space="preserve">CONTRATADA: </w:t>
      </w:r>
      <w:r w:rsidRPr="000601DC">
        <w:rPr>
          <w:rFonts w:asciiTheme="majorHAnsi" w:hAnsiTheme="majorHAnsi" w:cs="Arial"/>
        </w:rPr>
        <w:tab/>
      </w:r>
      <w:r w:rsidR="000601DC" w:rsidRPr="000601DC">
        <w:rPr>
          <w:rFonts w:asciiTheme="majorHAnsi" w:hAnsiTheme="majorHAnsi" w:cs="Arial"/>
        </w:rPr>
        <w:t>THI ENGENHARIA E ARQUITETURA LTDA.</w:t>
      </w:r>
    </w:p>
    <w:p w:rsidR="00105727" w:rsidRPr="000601DC" w:rsidRDefault="00105727" w:rsidP="00105727">
      <w:pPr>
        <w:rPr>
          <w:rFonts w:asciiTheme="majorHAnsi" w:hAnsiTheme="majorHAnsi" w:cs="Arial"/>
          <w:snapToGrid w:val="0"/>
        </w:rPr>
      </w:pPr>
    </w:p>
    <w:p w:rsidR="00105727" w:rsidRPr="000601DC" w:rsidRDefault="00105727" w:rsidP="00F10A8E">
      <w:pPr>
        <w:ind w:left="2977" w:hanging="2977"/>
        <w:jc w:val="both"/>
        <w:rPr>
          <w:rFonts w:asciiTheme="majorHAnsi" w:hAnsiTheme="majorHAnsi" w:cs="Arial"/>
          <w:b/>
        </w:rPr>
      </w:pPr>
      <w:r w:rsidRPr="000601DC">
        <w:rPr>
          <w:rFonts w:asciiTheme="majorHAnsi" w:hAnsiTheme="majorHAnsi" w:cs="Arial"/>
          <w:b/>
          <w:snapToGrid w:val="0"/>
        </w:rPr>
        <w:t xml:space="preserve">OBJETO: </w:t>
      </w:r>
      <w:r w:rsidR="00F10A8E" w:rsidRPr="000601DC">
        <w:rPr>
          <w:rFonts w:asciiTheme="majorHAnsi" w:hAnsiTheme="majorHAnsi" w:cs="Arial"/>
          <w:b/>
          <w:snapToGrid w:val="0"/>
        </w:rPr>
        <w:tab/>
      </w:r>
      <w:r w:rsidRPr="000601DC">
        <w:rPr>
          <w:rFonts w:asciiTheme="majorHAnsi" w:hAnsiTheme="majorHAnsi" w:cs="Arial"/>
          <w:snapToGrid w:val="0"/>
        </w:rPr>
        <w:t>REVITALIZAÇÃO DE PRAÇA LOCALIZADA NO SETOR 154, QUADRA 254 NA ESQUIVEL NAVARRO</w:t>
      </w:r>
      <w:r w:rsidRPr="000601DC">
        <w:rPr>
          <w:rFonts w:asciiTheme="majorHAnsi" w:hAnsiTheme="majorHAnsi" w:cs="Arial"/>
        </w:rPr>
        <w:t xml:space="preserve">, CONFORME DESCRIÇÃO DETALHADA NO ANEXO I - MEMORIAL DESCRITIVO, ANEXO V - PLANILHA </w:t>
      </w:r>
      <w:proofErr w:type="gramStart"/>
      <w:r w:rsidRPr="000601DC">
        <w:rPr>
          <w:rFonts w:asciiTheme="majorHAnsi" w:hAnsiTheme="majorHAnsi" w:cs="Arial"/>
        </w:rPr>
        <w:t>QUANTITATIVA ORÇAMENTÁRIA e ANEXO</w:t>
      </w:r>
      <w:proofErr w:type="gramEnd"/>
      <w:r w:rsidRPr="000601DC">
        <w:rPr>
          <w:rFonts w:asciiTheme="majorHAnsi" w:hAnsiTheme="majorHAnsi" w:cs="Arial"/>
        </w:rPr>
        <w:t xml:space="preserve"> VI – CROQUI</w:t>
      </w:r>
    </w:p>
    <w:p w:rsidR="00105727" w:rsidRPr="000601DC" w:rsidRDefault="00105727" w:rsidP="00105727">
      <w:pPr>
        <w:ind w:left="2160" w:hanging="2160"/>
        <w:jc w:val="both"/>
        <w:rPr>
          <w:rFonts w:asciiTheme="majorHAnsi" w:hAnsiTheme="majorHAnsi" w:cs="Arial"/>
          <w:b/>
        </w:rPr>
      </w:pPr>
    </w:p>
    <w:p w:rsidR="00105727" w:rsidRPr="000601DC" w:rsidRDefault="00105727" w:rsidP="00105727">
      <w:pPr>
        <w:ind w:left="2160" w:hanging="2160"/>
        <w:jc w:val="both"/>
        <w:rPr>
          <w:rFonts w:asciiTheme="majorHAnsi" w:hAnsiTheme="majorHAnsi" w:cs="Arial"/>
          <w:b/>
          <w:snapToGrid w:val="0"/>
        </w:rPr>
      </w:pPr>
    </w:p>
    <w:p w:rsidR="00105727" w:rsidRPr="000601DC" w:rsidRDefault="00105727" w:rsidP="00105727">
      <w:pPr>
        <w:tabs>
          <w:tab w:val="left" w:pos="3060"/>
        </w:tabs>
        <w:ind w:left="3060" w:hanging="3060"/>
        <w:jc w:val="both"/>
        <w:rPr>
          <w:rFonts w:asciiTheme="majorHAnsi" w:hAnsiTheme="majorHAnsi" w:cs="Arial"/>
        </w:rPr>
      </w:pPr>
      <w:r w:rsidRPr="000601DC">
        <w:rPr>
          <w:rFonts w:asciiTheme="majorHAnsi" w:hAnsiTheme="majorHAnsi" w:cs="Arial"/>
        </w:rPr>
        <w:t xml:space="preserve">PRAZO DE EXECUÇÃO: </w:t>
      </w:r>
      <w:r w:rsidRPr="000601DC">
        <w:rPr>
          <w:rFonts w:asciiTheme="majorHAnsi" w:hAnsiTheme="majorHAnsi" w:cs="Arial"/>
        </w:rPr>
        <w:tab/>
        <w:t xml:space="preserve">60 (sessenta) dias corridos, contados da data da Ordem de Início dos </w:t>
      </w:r>
      <w:r w:rsidR="00124EF6" w:rsidRPr="000601DC">
        <w:rPr>
          <w:rFonts w:asciiTheme="majorHAnsi" w:hAnsiTheme="majorHAnsi" w:cs="Arial"/>
        </w:rPr>
        <w:t>Serviços.</w:t>
      </w:r>
    </w:p>
    <w:p w:rsidR="00105727" w:rsidRPr="000601DC" w:rsidRDefault="00105727" w:rsidP="00105727">
      <w:pPr>
        <w:jc w:val="both"/>
        <w:rPr>
          <w:rFonts w:asciiTheme="majorHAnsi" w:hAnsiTheme="majorHAnsi" w:cs="Arial"/>
        </w:rPr>
      </w:pPr>
    </w:p>
    <w:p w:rsidR="00105727" w:rsidRPr="000601DC" w:rsidRDefault="00105727" w:rsidP="002346CA">
      <w:pPr>
        <w:tabs>
          <w:tab w:val="left" w:pos="720"/>
          <w:tab w:val="left" w:pos="3060"/>
        </w:tabs>
        <w:ind w:left="3119" w:hanging="3119"/>
        <w:jc w:val="both"/>
        <w:rPr>
          <w:rFonts w:asciiTheme="majorHAnsi" w:hAnsiTheme="majorHAnsi" w:cs="Arial"/>
        </w:rPr>
      </w:pPr>
      <w:r w:rsidRPr="000601DC">
        <w:rPr>
          <w:rFonts w:asciiTheme="majorHAnsi" w:hAnsiTheme="majorHAnsi" w:cs="Arial"/>
        </w:rPr>
        <w:t xml:space="preserve">VALOR TOTAL: </w:t>
      </w:r>
      <w:r w:rsidRPr="000601DC">
        <w:rPr>
          <w:rFonts w:asciiTheme="majorHAnsi" w:hAnsiTheme="majorHAnsi" w:cs="Arial"/>
        </w:rPr>
        <w:tab/>
      </w:r>
      <w:r w:rsidR="000601DC" w:rsidRPr="000601DC">
        <w:rPr>
          <w:rFonts w:asciiTheme="majorHAnsi" w:hAnsiTheme="majorHAnsi" w:cs="Arial"/>
        </w:rPr>
        <w:t xml:space="preserve">R$ 157.601,18 (Cento e cinquenta e sete mil, </w:t>
      </w:r>
      <w:proofErr w:type="gramStart"/>
      <w:r w:rsidR="000601DC" w:rsidRPr="000601DC">
        <w:rPr>
          <w:rFonts w:asciiTheme="majorHAnsi" w:hAnsiTheme="majorHAnsi" w:cs="Arial"/>
        </w:rPr>
        <w:t>seiscentos</w:t>
      </w:r>
      <w:proofErr w:type="gramEnd"/>
      <w:r w:rsidR="000601DC" w:rsidRPr="000601DC">
        <w:rPr>
          <w:rFonts w:asciiTheme="majorHAnsi" w:hAnsiTheme="majorHAnsi" w:cs="Arial"/>
        </w:rPr>
        <w:t xml:space="preserve"> </w:t>
      </w:r>
      <w:proofErr w:type="gramStart"/>
      <w:r w:rsidR="000601DC" w:rsidRPr="000601DC">
        <w:rPr>
          <w:rFonts w:asciiTheme="majorHAnsi" w:hAnsiTheme="majorHAnsi" w:cs="Arial"/>
        </w:rPr>
        <w:t>e</w:t>
      </w:r>
      <w:proofErr w:type="gramEnd"/>
      <w:r w:rsidR="000601DC" w:rsidRPr="000601DC">
        <w:rPr>
          <w:rFonts w:asciiTheme="majorHAnsi" w:hAnsiTheme="majorHAnsi" w:cs="Arial"/>
        </w:rPr>
        <w:t xml:space="preserve"> um reais e dezoito centavos)</w:t>
      </w:r>
    </w:p>
    <w:p w:rsidR="00105727" w:rsidRPr="000601DC" w:rsidRDefault="00105727" w:rsidP="00105727">
      <w:pPr>
        <w:jc w:val="both"/>
        <w:rPr>
          <w:rFonts w:asciiTheme="majorHAnsi" w:hAnsiTheme="majorHAnsi" w:cs="Arial"/>
        </w:rPr>
      </w:pPr>
      <w:r w:rsidRPr="000601DC">
        <w:rPr>
          <w:rFonts w:asciiTheme="majorHAnsi" w:hAnsiTheme="majorHAnsi" w:cs="Arial"/>
        </w:rPr>
        <w:t> </w:t>
      </w:r>
    </w:p>
    <w:p w:rsidR="00105727" w:rsidRPr="000601DC" w:rsidRDefault="00105727" w:rsidP="00105727">
      <w:pPr>
        <w:tabs>
          <w:tab w:val="left" w:pos="3060"/>
        </w:tabs>
        <w:jc w:val="both"/>
        <w:rPr>
          <w:rFonts w:asciiTheme="majorHAnsi" w:hAnsiTheme="majorHAnsi" w:cs="Arial"/>
        </w:rPr>
      </w:pPr>
      <w:r w:rsidRPr="000601DC">
        <w:rPr>
          <w:rFonts w:asciiTheme="majorHAnsi" w:hAnsiTheme="majorHAnsi" w:cs="Arial"/>
        </w:rPr>
        <w:t>DOT</w:t>
      </w:r>
      <w:r w:rsidR="002346CA" w:rsidRPr="000601DC">
        <w:rPr>
          <w:rFonts w:asciiTheme="majorHAnsi" w:hAnsiTheme="majorHAnsi" w:cs="Arial"/>
        </w:rPr>
        <w:t xml:space="preserve">AÇÃO: </w:t>
      </w:r>
      <w:r w:rsidR="002346CA" w:rsidRPr="000601DC">
        <w:rPr>
          <w:rFonts w:asciiTheme="majorHAnsi" w:hAnsiTheme="majorHAnsi" w:cs="Arial"/>
        </w:rPr>
        <w:tab/>
      </w:r>
      <w:r w:rsidR="002346CA" w:rsidRPr="000601DC">
        <w:rPr>
          <w:rFonts w:asciiTheme="majorHAnsi" w:hAnsiTheme="majorHAnsi" w:cs="Arial"/>
          <w:color w:val="000000"/>
        </w:rPr>
        <w:t>72.00.72.10.15.451.3022.1.119</w:t>
      </w:r>
      <w:r w:rsidR="00124EF6" w:rsidRPr="000601DC">
        <w:rPr>
          <w:rFonts w:asciiTheme="majorHAnsi" w:hAnsiTheme="majorHAnsi" w:cs="Arial"/>
          <w:color w:val="000000"/>
        </w:rPr>
        <w:t>.4490.51.00</w:t>
      </w:r>
    </w:p>
    <w:p w:rsidR="00105727" w:rsidRPr="000601DC" w:rsidRDefault="00105727" w:rsidP="00105727">
      <w:pPr>
        <w:jc w:val="both"/>
        <w:rPr>
          <w:rFonts w:asciiTheme="majorHAnsi" w:hAnsiTheme="majorHAnsi" w:cs="Arial"/>
        </w:rPr>
      </w:pPr>
    </w:p>
    <w:p w:rsidR="00105727" w:rsidRPr="000601DC" w:rsidRDefault="00105727" w:rsidP="00105727">
      <w:pPr>
        <w:jc w:val="both"/>
        <w:rPr>
          <w:rFonts w:asciiTheme="majorHAnsi" w:hAnsiTheme="majorHAnsi" w:cs="Arial"/>
        </w:rPr>
      </w:pPr>
    </w:p>
    <w:p w:rsidR="00105727" w:rsidRPr="000601DC" w:rsidRDefault="00105727" w:rsidP="00105727">
      <w:pPr>
        <w:jc w:val="both"/>
        <w:rPr>
          <w:rFonts w:asciiTheme="majorHAnsi" w:hAnsiTheme="majorHAnsi" w:cs="Arial"/>
        </w:rPr>
      </w:pPr>
      <w:r w:rsidRPr="000601DC">
        <w:rPr>
          <w:rFonts w:asciiTheme="majorHAnsi" w:hAnsiTheme="majorHAnsi" w:cs="Arial"/>
        </w:rPr>
        <w:t xml:space="preserve">Pelo presente instrumento, de um lado a Municipalidade de São Paulo, por meio da SUBPREFEITURA DE SAPOPEMBA, representada pelo Senhor Nereu Marcelino do Amaral, adiante designada apenas </w:t>
      </w:r>
      <w:r w:rsidRPr="00176B07">
        <w:rPr>
          <w:rFonts w:asciiTheme="majorHAnsi" w:hAnsiTheme="majorHAnsi" w:cs="Arial"/>
          <w:b/>
        </w:rPr>
        <w:t>CONTRATANTE</w:t>
      </w:r>
      <w:r w:rsidRPr="000601DC">
        <w:rPr>
          <w:rFonts w:asciiTheme="majorHAnsi" w:hAnsiTheme="majorHAnsi" w:cs="Arial"/>
        </w:rPr>
        <w:t xml:space="preserve"> e, de outro, a empresa </w:t>
      </w:r>
      <w:r w:rsidR="000601DC" w:rsidRPr="000601DC">
        <w:rPr>
          <w:rFonts w:asciiTheme="majorHAnsi" w:hAnsiTheme="majorHAnsi" w:cs="Arial"/>
        </w:rPr>
        <w:t>THI ENGENHARIA E ARQUITETURA LTDA</w:t>
      </w:r>
      <w:r w:rsidRPr="000601DC">
        <w:rPr>
          <w:rFonts w:asciiTheme="majorHAnsi" w:hAnsiTheme="majorHAnsi" w:cs="Arial"/>
        </w:rPr>
        <w:t xml:space="preserve">, </w:t>
      </w:r>
      <w:r w:rsidR="00F10A8E" w:rsidRPr="000601DC">
        <w:rPr>
          <w:rFonts w:asciiTheme="majorHAnsi" w:hAnsiTheme="majorHAnsi" w:cs="Lucida Sans Unicode"/>
          <w:color w:val="000000"/>
        </w:rPr>
        <w:t xml:space="preserve">CNPJ/MF: </w:t>
      </w:r>
      <w:r w:rsidR="000601DC" w:rsidRPr="000601DC">
        <w:rPr>
          <w:rFonts w:asciiTheme="majorHAnsi" w:hAnsiTheme="majorHAnsi" w:cs="Arial"/>
        </w:rPr>
        <w:t>09.195.930/</w:t>
      </w:r>
      <w:proofErr w:type="gramStart"/>
      <w:r w:rsidR="000601DC" w:rsidRPr="000601DC">
        <w:rPr>
          <w:rFonts w:asciiTheme="majorHAnsi" w:hAnsiTheme="majorHAnsi" w:cs="Arial"/>
        </w:rPr>
        <w:t>0001-12</w:t>
      </w:r>
      <w:r w:rsidRPr="000601DC">
        <w:rPr>
          <w:rFonts w:asciiTheme="majorHAnsi" w:hAnsiTheme="majorHAnsi" w:cs="Arial"/>
        </w:rPr>
        <w:t xml:space="preserve">, com sede na </w:t>
      </w:r>
      <w:r w:rsidR="00F10A8E" w:rsidRPr="000601DC">
        <w:rPr>
          <w:rFonts w:asciiTheme="majorHAnsi" w:hAnsiTheme="majorHAnsi" w:cs="Arial"/>
        </w:rPr>
        <w:t xml:space="preserve">Rua </w:t>
      </w:r>
      <w:r w:rsidR="000601DC" w:rsidRPr="000601DC">
        <w:rPr>
          <w:rFonts w:asciiTheme="majorHAnsi" w:hAnsiTheme="majorHAnsi" w:cs="Arial"/>
        </w:rPr>
        <w:t xml:space="preserve">José </w:t>
      </w:r>
      <w:proofErr w:type="spellStart"/>
      <w:r w:rsidR="000601DC" w:rsidRPr="000601DC">
        <w:rPr>
          <w:rFonts w:asciiTheme="majorHAnsi" w:hAnsiTheme="majorHAnsi" w:cs="Arial"/>
        </w:rPr>
        <w:t>Comparato</w:t>
      </w:r>
      <w:proofErr w:type="spellEnd"/>
      <w:r w:rsidR="000601DC">
        <w:rPr>
          <w:rFonts w:asciiTheme="majorHAnsi" w:hAnsiTheme="majorHAnsi" w:cs="Arial"/>
        </w:rPr>
        <w:t>, 70</w:t>
      </w:r>
      <w:r w:rsidR="000601DC" w:rsidRPr="000601DC">
        <w:rPr>
          <w:rFonts w:asciiTheme="majorHAnsi" w:hAnsiTheme="majorHAnsi" w:cs="Arial"/>
        </w:rPr>
        <w:t xml:space="preserve"> – Jardim da Glória – neste ato representada pelo</w:t>
      </w:r>
      <w:r w:rsidRPr="000601DC">
        <w:rPr>
          <w:rFonts w:asciiTheme="majorHAnsi" w:hAnsiTheme="majorHAnsi" w:cs="Arial"/>
        </w:rPr>
        <w:t xml:space="preserve"> </w:t>
      </w:r>
      <w:r w:rsidR="00F10A8E" w:rsidRPr="000601DC">
        <w:rPr>
          <w:rFonts w:asciiTheme="majorHAnsi" w:hAnsiTheme="majorHAnsi" w:cs="Arial"/>
        </w:rPr>
        <w:t>Sr.</w:t>
      </w:r>
      <w:r w:rsidRPr="000601DC">
        <w:rPr>
          <w:rFonts w:asciiTheme="majorHAnsi" w:hAnsiTheme="majorHAnsi" w:cs="Arial"/>
        </w:rPr>
        <w:t xml:space="preserve"> </w:t>
      </w:r>
      <w:proofErr w:type="spellStart"/>
      <w:r w:rsidR="000601DC">
        <w:rPr>
          <w:rFonts w:asciiTheme="majorHAnsi" w:hAnsiTheme="majorHAnsi" w:cs="Arial"/>
        </w:rPr>
        <w:t>Manoelson</w:t>
      </w:r>
      <w:proofErr w:type="spellEnd"/>
      <w:r w:rsidR="000601DC">
        <w:rPr>
          <w:rFonts w:asciiTheme="majorHAnsi" w:hAnsiTheme="majorHAnsi" w:cs="Arial"/>
        </w:rPr>
        <w:t xml:space="preserve"> Macedo</w:t>
      </w:r>
      <w:proofErr w:type="gramEnd"/>
      <w:r w:rsidR="000601DC">
        <w:rPr>
          <w:rFonts w:asciiTheme="majorHAnsi" w:hAnsiTheme="majorHAnsi" w:cs="Arial"/>
        </w:rPr>
        <w:t xml:space="preserve"> de Souza</w:t>
      </w:r>
      <w:r w:rsidRPr="000601DC">
        <w:rPr>
          <w:rFonts w:asciiTheme="majorHAnsi" w:hAnsiTheme="majorHAnsi" w:cs="Arial"/>
        </w:rPr>
        <w:t xml:space="preserve">, CPF/MF nº </w:t>
      </w:r>
      <w:r w:rsidR="000601DC">
        <w:rPr>
          <w:rFonts w:asciiTheme="majorHAnsi" w:hAnsiTheme="majorHAnsi" w:cs="Arial"/>
        </w:rPr>
        <w:t>163.102.658-57</w:t>
      </w:r>
      <w:r w:rsidRPr="000601DC">
        <w:rPr>
          <w:rFonts w:asciiTheme="majorHAnsi" w:hAnsiTheme="majorHAnsi" w:cs="Arial"/>
        </w:rPr>
        <w:t xml:space="preserve">, RG nº </w:t>
      </w:r>
      <w:r w:rsidR="000601DC">
        <w:rPr>
          <w:rFonts w:asciiTheme="majorHAnsi" w:hAnsiTheme="majorHAnsi" w:cs="Arial"/>
        </w:rPr>
        <w:t>20.735.338</w:t>
      </w:r>
      <w:r w:rsidRPr="000601DC">
        <w:rPr>
          <w:rFonts w:asciiTheme="majorHAnsi" w:hAnsiTheme="majorHAnsi" w:cs="Arial"/>
        </w:rPr>
        <w:t xml:space="preserve">, adiante designada apenas </w:t>
      </w:r>
      <w:r w:rsidRPr="000601DC">
        <w:rPr>
          <w:rFonts w:asciiTheme="majorHAnsi" w:hAnsiTheme="majorHAnsi" w:cs="Arial"/>
          <w:b/>
        </w:rPr>
        <w:t>CONTRATADA</w:t>
      </w:r>
      <w:r w:rsidRPr="000601DC">
        <w:rPr>
          <w:rFonts w:asciiTheme="majorHAnsi" w:hAnsiTheme="majorHAnsi" w:cs="Arial"/>
        </w:rPr>
        <w:t xml:space="preserve">, nos termos da autorização contida no despacho de fls. </w:t>
      </w:r>
      <w:r w:rsidR="000601DC">
        <w:rPr>
          <w:rFonts w:asciiTheme="majorHAnsi" w:hAnsiTheme="majorHAnsi" w:cs="Arial"/>
        </w:rPr>
        <w:t>346</w:t>
      </w:r>
      <w:r w:rsidRPr="000601DC">
        <w:rPr>
          <w:rFonts w:asciiTheme="majorHAnsi" w:hAnsiTheme="majorHAnsi" w:cs="Arial"/>
        </w:rPr>
        <w:t xml:space="preserve"> do processo nº </w:t>
      </w:r>
      <w:r w:rsidR="000601DC">
        <w:rPr>
          <w:rFonts w:asciiTheme="majorHAnsi" w:hAnsiTheme="majorHAnsi" w:cs="Arial"/>
        </w:rPr>
        <w:t>2014-0.266.360-5</w:t>
      </w:r>
      <w:r w:rsidRPr="000601DC">
        <w:rPr>
          <w:rFonts w:asciiTheme="majorHAnsi" w:hAnsiTheme="majorHAnsi" w:cs="Arial"/>
        </w:rPr>
        <w:t xml:space="preserve">, publicado no DOC de </w:t>
      </w:r>
      <w:r w:rsidR="000601DC">
        <w:rPr>
          <w:rFonts w:asciiTheme="majorHAnsi" w:hAnsiTheme="majorHAnsi" w:cs="Arial"/>
        </w:rPr>
        <w:t>15/10/2014</w:t>
      </w:r>
      <w:r w:rsidRPr="000601DC">
        <w:rPr>
          <w:rFonts w:asciiTheme="majorHAnsi" w:hAnsiTheme="majorHAnsi" w:cs="Arial"/>
        </w:rPr>
        <w:t>, têm entre si, justo e acordado o presente Contrato, na conformidade das condições e cláusulas elencadas abaixo.</w:t>
      </w:r>
    </w:p>
    <w:p w:rsidR="00105727" w:rsidRPr="000601DC" w:rsidRDefault="00105727" w:rsidP="00105727">
      <w:pPr>
        <w:jc w:val="both"/>
        <w:rPr>
          <w:rFonts w:asciiTheme="majorHAnsi" w:hAnsiTheme="majorHAnsi" w:cs="Arial"/>
        </w:rPr>
      </w:pPr>
    </w:p>
    <w:p w:rsidR="00105727" w:rsidRPr="000601DC" w:rsidRDefault="00105727" w:rsidP="00105727">
      <w:pPr>
        <w:rPr>
          <w:rFonts w:asciiTheme="majorHAnsi" w:hAnsiTheme="majorHAnsi" w:cs="Arial"/>
        </w:rPr>
      </w:pPr>
      <w:r w:rsidRPr="000601DC">
        <w:rPr>
          <w:rFonts w:asciiTheme="majorHAnsi" w:hAnsiTheme="majorHAnsi" w:cs="Arial"/>
        </w:rPr>
        <w:t> </w:t>
      </w:r>
    </w:p>
    <w:p w:rsidR="002346CA" w:rsidRPr="000601DC" w:rsidRDefault="002346CA" w:rsidP="00105727">
      <w:pPr>
        <w:rPr>
          <w:rFonts w:asciiTheme="majorHAnsi" w:hAnsiTheme="majorHAnsi" w:cs="Arial"/>
        </w:rPr>
      </w:pPr>
    </w:p>
    <w:p w:rsidR="002346CA" w:rsidRPr="000601DC" w:rsidRDefault="002346CA" w:rsidP="00105727">
      <w:pPr>
        <w:rPr>
          <w:rFonts w:asciiTheme="majorHAnsi" w:hAnsiTheme="majorHAnsi" w:cs="Arial"/>
        </w:rPr>
      </w:pPr>
    </w:p>
    <w:p w:rsidR="00105727" w:rsidRPr="000601DC" w:rsidRDefault="00105727" w:rsidP="00105727">
      <w:pPr>
        <w:pStyle w:val="Ttulo4"/>
        <w:rPr>
          <w:rFonts w:asciiTheme="majorHAnsi" w:hAnsiTheme="majorHAnsi" w:cs="Arial"/>
          <w:bCs w:val="0"/>
          <w:sz w:val="24"/>
          <w:szCs w:val="24"/>
        </w:rPr>
      </w:pPr>
      <w:r w:rsidRPr="000601DC">
        <w:rPr>
          <w:rFonts w:asciiTheme="majorHAnsi" w:hAnsiTheme="majorHAnsi" w:cs="Arial"/>
          <w:bCs w:val="0"/>
          <w:sz w:val="24"/>
          <w:szCs w:val="24"/>
        </w:rPr>
        <w:t>CLÁUSULA PRIMEIRA</w:t>
      </w:r>
    </w:p>
    <w:p w:rsidR="00105727" w:rsidRPr="000601DC" w:rsidRDefault="00105727" w:rsidP="00105727">
      <w:pPr>
        <w:jc w:val="center"/>
        <w:rPr>
          <w:rFonts w:asciiTheme="majorHAnsi" w:hAnsiTheme="majorHAnsi" w:cs="Arial"/>
          <w:b/>
        </w:rPr>
      </w:pPr>
      <w:r w:rsidRPr="000601DC">
        <w:rPr>
          <w:rFonts w:asciiTheme="majorHAnsi" w:hAnsiTheme="majorHAnsi" w:cs="Arial"/>
          <w:b/>
        </w:rPr>
        <w:t>DO OBJETO DO CONTRATO</w:t>
      </w:r>
    </w:p>
    <w:p w:rsidR="00105727" w:rsidRPr="000601DC" w:rsidRDefault="00105727" w:rsidP="00105727">
      <w:pPr>
        <w:jc w:val="center"/>
        <w:rPr>
          <w:rFonts w:asciiTheme="majorHAnsi" w:hAnsiTheme="majorHAnsi" w:cs="Arial"/>
          <w:b/>
        </w:rPr>
      </w:pPr>
    </w:p>
    <w:p w:rsidR="00105727" w:rsidRPr="000601DC" w:rsidRDefault="00105727" w:rsidP="00105727">
      <w:pPr>
        <w:ind w:left="709" w:hanging="993"/>
        <w:jc w:val="both"/>
        <w:rPr>
          <w:rFonts w:asciiTheme="majorHAnsi" w:hAnsiTheme="majorHAnsi" w:cs="Arial"/>
          <w:b/>
        </w:rPr>
      </w:pPr>
      <w:r w:rsidRPr="000601DC">
        <w:rPr>
          <w:rFonts w:asciiTheme="majorHAnsi" w:hAnsiTheme="majorHAnsi" w:cs="Arial"/>
        </w:rPr>
        <w:t xml:space="preserve">1.1.    </w:t>
      </w:r>
      <w:r w:rsidR="00E75587" w:rsidRPr="000601DC">
        <w:rPr>
          <w:rFonts w:asciiTheme="majorHAnsi" w:hAnsiTheme="majorHAnsi" w:cs="Arial"/>
        </w:rPr>
        <w:t xml:space="preserve">    </w:t>
      </w:r>
      <w:r w:rsidR="00C7434E">
        <w:rPr>
          <w:rFonts w:asciiTheme="majorHAnsi" w:hAnsiTheme="majorHAnsi" w:cs="Arial"/>
        </w:rPr>
        <w:t xml:space="preserve"> </w:t>
      </w:r>
      <w:r w:rsidRPr="000601DC">
        <w:rPr>
          <w:rFonts w:asciiTheme="majorHAnsi" w:hAnsiTheme="majorHAnsi" w:cs="Arial"/>
          <w:snapToGrid w:val="0"/>
        </w:rPr>
        <w:t>OBJETO: REVITALIZAÇÃO DE PRAÇA LOCALIZADA NO SETOR 154, QUADRA 254 NA ESQUIVEL NAVARRO</w:t>
      </w:r>
      <w:r w:rsidRPr="000601DC">
        <w:rPr>
          <w:rFonts w:asciiTheme="majorHAnsi" w:hAnsiTheme="majorHAnsi" w:cs="Arial"/>
        </w:rPr>
        <w:t xml:space="preserve">, CONFORME DESCRIÇÃO DETALHADA NO ANEXO I - MEMORIAL DESCRITIVO, ANEXO V - PLANILHA </w:t>
      </w:r>
      <w:proofErr w:type="gramStart"/>
      <w:r w:rsidRPr="000601DC">
        <w:rPr>
          <w:rFonts w:asciiTheme="majorHAnsi" w:hAnsiTheme="majorHAnsi" w:cs="Arial"/>
        </w:rPr>
        <w:t>QUANTITATIVA ORÇAMENTÁRIA e ANEXO</w:t>
      </w:r>
      <w:proofErr w:type="gramEnd"/>
      <w:r w:rsidRPr="000601DC">
        <w:rPr>
          <w:rFonts w:asciiTheme="majorHAnsi" w:hAnsiTheme="majorHAnsi" w:cs="Arial"/>
        </w:rPr>
        <w:t xml:space="preserve"> VI – CROQUI</w:t>
      </w:r>
    </w:p>
    <w:p w:rsidR="00105727" w:rsidRPr="000601DC" w:rsidRDefault="00105727" w:rsidP="00105727">
      <w:pPr>
        <w:ind w:left="720" w:hanging="720"/>
        <w:jc w:val="both"/>
        <w:rPr>
          <w:rFonts w:asciiTheme="majorHAnsi" w:hAnsiTheme="majorHAnsi" w:cs="Arial"/>
        </w:rPr>
      </w:pPr>
    </w:p>
    <w:p w:rsidR="00105727" w:rsidRPr="000601DC" w:rsidRDefault="00105727" w:rsidP="00C7434E">
      <w:pPr>
        <w:pStyle w:val="Corpodetexto2"/>
        <w:spacing w:line="240" w:lineRule="auto"/>
        <w:jc w:val="center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</w:rPr>
        <w:t>CLÁUSULA SEGUNDA</w:t>
      </w:r>
    </w:p>
    <w:p w:rsidR="00105727" w:rsidRPr="000601DC" w:rsidRDefault="00105727" w:rsidP="00C7434E">
      <w:pPr>
        <w:pStyle w:val="Corpodetexto2"/>
        <w:spacing w:line="240" w:lineRule="auto"/>
        <w:jc w:val="center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</w:rPr>
        <w:t>DO PRAZO CONTRATUAL</w:t>
      </w:r>
    </w:p>
    <w:p w:rsidR="00105727" w:rsidRPr="000601DC" w:rsidRDefault="00105727" w:rsidP="00105727">
      <w:pPr>
        <w:jc w:val="both"/>
        <w:rPr>
          <w:rStyle w:val="N"/>
          <w:rFonts w:asciiTheme="majorHAnsi" w:hAnsiTheme="majorHAnsi" w:cs="Arial"/>
          <w:b w:val="0"/>
          <w:bCs w:val="0"/>
        </w:rPr>
      </w:pPr>
    </w:p>
    <w:p w:rsidR="00105727" w:rsidRPr="000601DC" w:rsidRDefault="00105727" w:rsidP="00105727">
      <w:pPr>
        <w:numPr>
          <w:ilvl w:val="1"/>
          <w:numId w:val="36"/>
        </w:numPr>
        <w:autoSpaceDE/>
        <w:autoSpaceDN/>
        <w:jc w:val="both"/>
        <w:rPr>
          <w:rFonts w:asciiTheme="majorHAnsi" w:hAnsiTheme="majorHAnsi" w:cs="Arial"/>
        </w:rPr>
      </w:pPr>
      <w:r w:rsidRPr="000601DC">
        <w:rPr>
          <w:rFonts w:asciiTheme="majorHAnsi" w:hAnsiTheme="majorHAnsi" w:cs="Arial"/>
        </w:rPr>
        <w:t>O prazo de execução do objeto deste edital será de 60 (sessenta) dias corridos, contado da data da Ordem de Início dos Serviços.</w:t>
      </w:r>
    </w:p>
    <w:p w:rsidR="00105727" w:rsidRPr="000601DC" w:rsidRDefault="00105727" w:rsidP="00105727">
      <w:pPr>
        <w:jc w:val="both"/>
        <w:rPr>
          <w:rFonts w:asciiTheme="majorHAnsi" w:hAnsiTheme="majorHAnsi" w:cs="Arial"/>
        </w:rPr>
      </w:pPr>
    </w:p>
    <w:p w:rsidR="00105727" w:rsidRPr="000601DC" w:rsidRDefault="00105727" w:rsidP="00105727">
      <w:pPr>
        <w:numPr>
          <w:ilvl w:val="2"/>
          <w:numId w:val="36"/>
        </w:numPr>
        <w:tabs>
          <w:tab w:val="clear" w:pos="720"/>
        </w:tabs>
        <w:autoSpaceDE/>
        <w:autoSpaceDN/>
        <w:ind w:left="1440"/>
        <w:jc w:val="both"/>
        <w:rPr>
          <w:rStyle w:val="N"/>
          <w:rFonts w:asciiTheme="majorHAnsi" w:hAnsiTheme="majorHAnsi" w:cs="Arial"/>
          <w:b w:val="0"/>
          <w:bCs w:val="0"/>
        </w:rPr>
      </w:pPr>
      <w:r w:rsidRPr="000601DC">
        <w:rPr>
          <w:rFonts w:asciiTheme="majorHAnsi" w:hAnsiTheme="majorHAnsi" w:cs="Arial"/>
        </w:rPr>
        <w:t>O prazo previsto para execução do objeto do presente Edital poderá ser prorrogado em obediência a previsão contida no art. 57 da Lei Federal 8.666/93, condicionada à anuência das partes</w:t>
      </w:r>
      <w:r w:rsidRPr="000601DC">
        <w:rPr>
          <w:rStyle w:val="N"/>
          <w:rFonts w:asciiTheme="majorHAnsi" w:hAnsiTheme="majorHAnsi" w:cs="Arial"/>
        </w:rPr>
        <w:t>.</w:t>
      </w:r>
    </w:p>
    <w:p w:rsidR="00105727" w:rsidRPr="000601DC" w:rsidRDefault="00105727" w:rsidP="00105727">
      <w:pPr>
        <w:jc w:val="both"/>
        <w:rPr>
          <w:rStyle w:val="N"/>
          <w:rFonts w:asciiTheme="majorHAnsi" w:hAnsiTheme="majorHAnsi" w:cs="Arial"/>
          <w:b w:val="0"/>
          <w:bCs w:val="0"/>
        </w:rPr>
      </w:pPr>
      <w:r w:rsidRPr="000601DC">
        <w:rPr>
          <w:rStyle w:val="N"/>
          <w:rFonts w:asciiTheme="majorHAnsi" w:hAnsiTheme="majorHAnsi" w:cs="Arial"/>
        </w:rPr>
        <w:t> </w:t>
      </w:r>
    </w:p>
    <w:p w:rsidR="00105727" w:rsidRPr="000601DC" w:rsidRDefault="00105727" w:rsidP="002346CA">
      <w:pPr>
        <w:pStyle w:val="Corpodetexto2"/>
        <w:spacing w:line="240" w:lineRule="auto"/>
        <w:jc w:val="center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</w:rPr>
        <w:t>CLÁUSULA</w:t>
      </w:r>
      <w:r w:rsidRPr="000601DC">
        <w:rPr>
          <w:rStyle w:val="N"/>
          <w:rFonts w:asciiTheme="majorHAnsi" w:hAnsiTheme="majorHAnsi" w:cs="Arial"/>
        </w:rPr>
        <w:tab/>
        <w:t>TERCEIRA</w:t>
      </w:r>
    </w:p>
    <w:p w:rsidR="00105727" w:rsidRPr="000601DC" w:rsidRDefault="00105727" w:rsidP="002346CA">
      <w:pPr>
        <w:pStyle w:val="Corpodetexto2"/>
        <w:spacing w:line="240" w:lineRule="auto"/>
        <w:jc w:val="center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</w:rPr>
        <w:t>DO PREÇO E REAJUSTES</w:t>
      </w:r>
    </w:p>
    <w:p w:rsidR="00105727" w:rsidRPr="000601DC" w:rsidRDefault="00105727" w:rsidP="00105727">
      <w:pPr>
        <w:pStyle w:val="Corpodetexto2"/>
        <w:spacing w:line="240" w:lineRule="auto"/>
        <w:jc w:val="center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37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 xml:space="preserve">O valor total do presente contrato é de </w:t>
      </w:r>
      <w:r w:rsidR="000601DC" w:rsidRPr="000601DC">
        <w:rPr>
          <w:rFonts w:asciiTheme="majorHAnsi" w:hAnsiTheme="majorHAnsi" w:cs="Arial"/>
        </w:rPr>
        <w:t>R$ 157.601,18 (Cento e cinquenta e sete mil, seiscentos e um reais e dezoito centavos</w:t>
      </w:r>
      <w:r w:rsidR="00F10A8E" w:rsidRPr="000601DC">
        <w:rPr>
          <w:rStyle w:val="N"/>
          <w:rFonts w:asciiTheme="majorHAnsi" w:hAnsiTheme="majorHAnsi" w:cs="Arial"/>
          <w:b w:val="0"/>
        </w:rPr>
        <w:t>)</w:t>
      </w:r>
      <w:r w:rsidRPr="000601DC">
        <w:rPr>
          <w:rStyle w:val="N"/>
          <w:rFonts w:asciiTheme="majorHAnsi" w:hAnsiTheme="majorHAnsi" w:cs="Arial"/>
          <w:b w:val="0"/>
        </w:rPr>
        <w:t>, compreendendo todos os custos necessários à execução dos serviços objeto desta contratação, inclusive os referentes às despesas trabalhistas e previdenciárias, todos os materiais e equipamentos, impostos, taxas, emolumentos, e quaisquer outras despesas e encargos necessários à sua correta execução, e constituirá a qualquer título, a única e completa remuneração pela adequada e perfeita execução do objeto deste Contrato, de modo que nenhuma outra remuneração seja devida em qualquer hipótese de responsabilidade solidária pelo pagamento de toda e qualquer despesa, direta ou indiretamente relacionada com a prestação dos serviços.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37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 xml:space="preserve">Não será concedido reajuste de preços, em cumprimento ao disposto na Portaria SF </w:t>
      </w:r>
      <w:r w:rsidR="00F10A8E" w:rsidRPr="000601DC">
        <w:rPr>
          <w:rStyle w:val="N"/>
          <w:rFonts w:asciiTheme="majorHAnsi" w:hAnsiTheme="majorHAnsi" w:cs="Arial"/>
          <w:b w:val="0"/>
        </w:rPr>
        <w:t>nº</w:t>
      </w:r>
      <w:r w:rsidRPr="000601DC">
        <w:rPr>
          <w:rStyle w:val="N"/>
          <w:rFonts w:asciiTheme="majorHAnsi" w:hAnsiTheme="majorHAnsi" w:cs="Arial"/>
          <w:b w:val="0"/>
        </w:rPr>
        <w:t>104/94</w:t>
      </w:r>
      <w:r w:rsidRPr="000601DC">
        <w:rPr>
          <w:rStyle w:val="N"/>
          <w:rFonts w:asciiTheme="majorHAnsi" w:hAnsiTheme="majorHAnsi" w:cs="Arial"/>
        </w:rPr>
        <w:t>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37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>Fica ressalvada a possibilidade de alteração das condições contratuais em face da superveniência de normas federais e/ou municipais sobre a matéria</w:t>
      </w:r>
      <w:r w:rsidRPr="000601DC">
        <w:rPr>
          <w:rStyle w:val="N"/>
          <w:rFonts w:asciiTheme="majorHAnsi" w:hAnsiTheme="majorHAnsi" w:cs="Arial"/>
        </w:rPr>
        <w:t>.</w:t>
      </w:r>
    </w:p>
    <w:p w:rsidR="00105727" w:rsidRPr="000601DC" w:rsidRDefault="00105727" w:rsidP="00105727">
      <w:pPr>
        <w:pStyle w:val="Corpodetexto2"/>
        <w:spacing w:line="240" w:lineRule="auto"/>
        <w:jc w:val="center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spacing w:line="240" w:lineRule="auto"/>
        <w:jc w:val="center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</w:rPr>
        <w:lastRenderedPageBreak/>
        <w:t>CLÁUSULA QUARTA</w:t>
      </w:r>
    </w:p>
    <w:p w:rsidR="00105727" w:rsidRPr="000601DC" w:rsidRDefault="00105727" w:rsidP="00105727">
      <w:pPr>
        <w:pStyle w:val="Corpodetexto2"/>
        <w:spacing w:line="240" w:lineRule="auto"/>
        <w:jc w:val="center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</w:rPr>
        <w:t>DAS OBRIGAÇÕES DA CONTRATANTE</w:t>
      </w:r>
    </w:p>
    <w:p w:rsidR="00105727" w:rsidRPr="000601DC" w:rsidRDefault="00105727" w:rsidP="00105727">
      <w:pPr>
        <w:pStyle w:val="Corpodetexto2"/>
        <w:numPr>
          <w:ilvl w:val="1"/>
          <w:numId w:val="38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>A Contratante obriga-se à: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2"/>
          <w:numId w:val="38"/>
        </w:numPr>
        <w:tabs>
          <w:tab w:val="clear" w:pos="720"/>
        </w:tabs>
        <w:autoSpaceDE/>
        <w:autoSpaceDN/>
        <w:spacing w:after="0" w:line="240" w:lineRule="auto"/>
        <w:ind w:left="1440"/>
        <w:jc w:val="both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 xml:space="preserve">Fornecer à </w:t>
      </w:r>
      <w:r w:rsidRPr="000601DC">
        <w:rPr>
          <w:rStyle w:val="N"/>
          <w:rFonts w:asciiTheme="majorHAnsi" w:hAnsiTheme="majorHAnsi" w:cs="Arial"/>
          <w:caps/>
        </w:rPr>
        <w:t>Contratada</w:t>
      </w:r>
      <w:r w:rsidRPr="000601DC">
        <w:rPr>
          <w:rStyle w:val="N"/>
          <w:rFonts w:asciiTheme="majorHAnsi" w:hAnsiTheme="majorHAnsi" w:cs="Arial"/>
          <w:b w:val="0"/>
        </w:rPr>
        <w:t>, modelo dos cavaletes com placas nas dimensões 80x60cm, para cada local onde estarão sendo realizados os serviços, como também os modelos de placas ou adesivos para os equipamentos</w:t>
      </w:r>
      <w:r w:rsidRPr="000601DC">
        <w:rPr>
          <w:rStyle w:val="N"/>
          <w:rFonts w:asciiTheme="majorHAnsi" w:hAnsiTheme="majorHAnsi" w:cs="Arial"/>
        </w:rPr>
        <w:t>.</w:t>
      </w:r>
    </w:p>
    <w:p w:rsidR="00105727" w:rsidRPr="000601DC" w:rsidRDefault="00105727" w:rsidP="00105727">
      <w:pPr>
        <w:pStyle w:val="Corpodetexto2"/>
        <w:spacing w:line="240" w:lineRule="auto"/>
        <w:ind w:left="720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2"/>
          <w:numId w:val="38"/>
        </w:numPr>
        <w:tabs>
          <w:tab w:val="clear" w:pos="720"/>
        </w:tabs>
        <w:autoSpaceDE/>
        <w:autoSpaceDN/>
        <w:spacing w:after="0" w:line="240" w:lineRule="auto"/>
        <w:ind w:left="1440"/>
        <w:jc w:val="both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Fonts w:asciiTheme="majorHAnsi" w:hAnsiTheme="majorHAnsi" w:cs="Arial"/>
        </w:rPr>
        <w:t>Acompanhar e fiscalizar a execução do presente cont</w:t>
      </w:r>
      <w:r w:rsidR="00F10A8E" w:rsidRPr="000601DC">
        <w:rPr>
          <w:rFonts w:asciiTheme="majorHAnsi" w:hAnsiTheme="majorHAnsi" w:cs="Arial"/>
        </w:rPr>
        <w:t>rato, por meio da</w:t>
      </w:r>
      <w:r w:rsidRPr="000601DC">
        <w:rPr>
          <w:rFonts w:asciiTheme="majorHAnsi" w:hAnsiTheme="majorHAnsi" w:cs="Arial"/>
        </w:rPr>
        <w:t xml:space="preserve"> servidor</w:t>
      </w:r>
      <w:r w:rsidR="00F10A8E" w:rsidRPr="000601DC">
        <w:rPr>
          <w:rFonts w:asciiTheme="majorHAnsi" w:hAnsiTheme="majorHAnsi" w:cs="Arial"/>
        </w:rPr>
        <w:t>a</w:t>
      </w:r>
      <w:r w:rsidRPr="000601DC">
        <w:rPr>
          <w:rFonts w:asciiTheme="majorHAnsi" w:hAnsiTheme="majorHAnsi" w:cs="Arial"/>
        </w:rPr>
        <w:t xml:space="preserve"> da Coordenadoria de Projetos e Obras da Subprefeitura de Sapopemba</w:t>
      </w:r>
      <w:r w:rsidR="00F10A8E" w:rsidRPr="000601DC">
        <w:rPr>
          <w:rStyle w:val="N"/>
          <w:rFonts w:asciiTheme="majorHAnsi" w:hAnsiTheme="majorHAnsi" w:cs="Arial"/>
        </w:rPr>
        <w:t xml:space="preserve">, </w:t>
      </w:r>
      <w:r w:rsidR="00F10A8E" w:rsidRPr="000601DC">
        <w:rPr>
          <w:rStyle w:val="N"/>
          <w:rFonts w:asciiTheme="majorHAnsi" w:hAnsiTheme="majorHAnsi" w:cs="Arial"/>
          <w:b w:val="0"/>
        </w:rPr>
        <w:t>Claudia Correia Ribeiro de Araújo, Supervisora de Projetos e Obras</w:t>
      </w:r>
      <w:r w:rsidR="00F10A8E" w:rsidRPr="000601DC">
        <w:rPr>
          <w:rStyle w:val="N"/>
          <w:rFonts w:asciiTheme="majorHAnsi" w:hAnsiTheme="majorHAnsi" w:cs="Arial"/>
        </w:rPr>
        <w:t>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2"/>
          <w:numId w:val="38"/>
        </w:numPr>
        <w:tabs>
          <w:tab w:val="clear" w:pos="720"/>
        </w:tabs>
        <w:autoSpaceDE/>
        <w:autoSpaceDN/>
        <w:spacing w:after="0" w:line="240" w:lineRule="auto"/>
        <w:ind w:left="1440"/>
        <w:jc w:val="both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>Efetuar os pagamentos devidos, de acordo com o estabelecido neste contrato</w:t>
      </w:r>
      <w:r w:rsidRPr="000601DC">
        <w:rPr>
          <w:rStyle w:val="N"/>
          <w:rFonts w:asciiTheme="majorHAnsi" w:hAnsiTheme="majorHAnsi" w:cs="Arial"/>
        </w:rPr>
        <w:t>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2"/>
          <w:numId w:val="38"/>
        </w:numPr>
        <w:tabs>
          <w:tab w:val="clear" w:pos="720"/>
        </w:tabs>
        <w:autoSpaceDE/>
        <w:autoSpaceDN/>
        <w:spacing w:after="0" w:line="240" w:lineRule="auto"/>
        <w:ind w:left="1440"/>
        <w:jc w:val="both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 xml:space="preserve">Prestar aos empregados da </w:t>
      </w:r>
      <w:r w:rsidRPr="000601DC">
        <w:rPr>
          <w:rStyle w:val="N"/>
          <w:rFonts w:asciiTheme="majorHAnsi" w:hAnsiTheme="majorHAnsi" w:cs="Arial"/>
        </w:rPr>
        <w:t>CONTRATADA</w:t>
      </w:r>
      <w:r w:rsidRPr="000601DC">
        <w:rPr>
          <w:rStyle w:val="N"/>
          <w:rFonts w:asciiTheme="majorHAnsi" w:hAnsiTheme="majorHAnsi" w:cs="Arial"/>
          <w:b w:val="0"/>
        </w:rPr>
        <w:t xml:space="preserve"> informações e esclarecimentos que eventualmente venham a ser solicitados, e que digam respeito </w:t>
      </w:r>
      <w:proofErr w:type="gramStart"/>
      <w:r w:rsidRPr="000601DC">
        <w:rPr>
          <w:rStyle w:val="N"/>
          <w:rFonts w:asciiTheme="majorHAnsi" w:hAnsiTheme="majorHAnsi" w:cs="Arial"/>
          <w:b w:val="0"/>
        </w:rPr>
        <w:t>a</w:t>
      </w:r>
      <w:proofErr w:type="gramEnd"/>
      <w:r w:rsidRPr="000601DC">
        <w:rPr>
          <w:rStyle w:val="N"/>
          <w:rFonts w:asciiTheme="majorHAnsi" w:hAnsiTheme="majorHAnsi" w:cs="Arial"/>
          <w:b w:val="0"/>
        </w:rPr>
        <w:t xml:space="preserve"> natureza dos serviços que tenham a executar</w:t>
      </w:r>
      <w:r w:rsidRPr="000601DC">
        <w:rPr>
          <w:rStyle w:val="N"/>
          <w:rFonts w:asciiTheme="majorHAnsi" w:hAnsiTheme="majorHAnsi" w:cs="Arial"/>
        </w:rPr>
        <w:t>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jc w:val="center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  <w:smallCaps/>
        </w:rPr>
        <w:t>CLÁUSULA QUINTA</w:t>
      </w:r>
    </w:p>
    <w:p w:rsidR="00105727" w:rsidRPr="000601DC" w:rsidRDefault="00105727" w:rsidP="00105727">
      <w:pPr>
        <w:jc w:val="center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  <w:smallCaps/>
        </w:rPr>
        <w:t>DAS OBRIGAÇÕES DA CONTRATADA</w:t>
      </w:r>
    </w:p>
    <w:p w:rsidR="00105727" w:rsidRPr="000601DC" w:rsidRDefault="00105727" w:rsidP="00105727">
      <w:pPr>
        <w:jc w:val="center"/>
        <w:rPr>
          <w:rStyle w:val="N"/>
          <w:rFonts w:asciiTheme="majorHAnsi" w:hAnsiTheme="majorHAnsi" w:cs="Arial"/>
          <w:b w:val="0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39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>Executar o objeto do Contrato obedecendo às especificações constantes</w:t>
      </w:r>
      <w:r w:rsidR="00456AFA" w:rsidRPr="000601DC">
        <w:rPr>
          <w:rStyle w:val="N"/>
          <w:rFonts w:asciiTheme="majorHAnsi" w:hAnsiTheme="majorHAnsi" w:cs="Arial"/>
          <w:b w:val="0"/>
        </w:rPr>
        <w:t xml:space="preserve"> </w:t>
      </w:r>
      <w:proofErr w:type="gramStart"/>
      <w:r w:rsidRPr="000601DC">
        <w:rPr>
          <w:rStyle w:val="N"/>
          <w:rFonts w:asciiTheme="majorHAnsi" w:hAnsiTheme="majorHAnsi" w:cs="Arial"/>
          <w:b w:val="0"/>
        </w:rPr>
        <w:t>do Edital e Anexos que o precederam</w:t>
      </w:r>
      <w:proofErr w:type="gramEnd"/>
      <w:r w:rsidRPr="000601DC">
        <w:rPr>
          <w:rStyle w:val="N"/>
          <w:rFonts w:asciiTheme="majorHAnsi" w:hAnsiTheme="majorHAnsi" w:cs="Arial"/>
          <w:b w:val="0"/>
        </w:rPr>
        <w:t xml:space="preserve"> e dele fazem parte</w:t>
      </w:r>
      <w:r w:rsidRPr="000601DC">
        <w:rPr>
          <w:rStyle w:val="N"/>
          <w:rFonts w:asciiTheme="majorHAnsi" w:hAnsiTheme="majorHAnsi" w:cs="Arial"/>
        </w:rPr>
        <w:t>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39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 xml:space="preserve">Obedecer às orientações fornecidas pela Contratante, através de servidor responsável pela execução dos serviços, indicado no item 4.1.2. </w:t>
      </w:r>
      <w:proofErr w:type="gramStart"/>
      <w:r w:rsidRPr="000601DC">
        <w:rPr>
          <w:rStyle w:val="N"/>
          <w:rFonts w:asciiTheme="majorHAnsi" w:hAnsiTheme="majorHAnsi" w:cs="Arial"/>
          <w:b w:val="0"/>
        </w:rPr>
        <w:t>deste</w:t>
      </w:r>
      <w:proofErr w:type="gramEnd"/>
      <w:r w:rsidRPr="000601DC">
        <w:rPr>
          <w:rStyle w:val="N"/>
          <w:rFonts w:asciiTheme="majorHAnsi" w:hAnsiTheme="majorHAnsi" w:cs="Arial"/>
        </w:rPr>
        <w:t>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39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>Responsabilizar-se por todos os danos causados a bens materiais de propriedade da Subprefeitura de Sapopemba, bem como de terceiros, durante a execução dos serviços procedendo à indenização pelos prejuízos e eventual substituição de bens, a critério da Administração</w:t>
      </w:r>
      <w:r w:rsidRPr="000601DC">
        <w:rPr>
          <w:rStyle w:val="N"/>
          <w:rFonts w:asciiTheme="majorHAnsi" w:hAnsiTheme="majorHAnsi" w:cs="Arial"/>
        </w:rPr>
        <w:t>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39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 xml:space="preserve">Na execução dos serviços objeto deste Contrato, a </w:t>
      </w:r>
      <w:r w:rsidRPr="000601DC">
        <w:rPr>
          <w:rStyle w:val="N"/>
          <w:rFonts w:asciiTheme="majorHAnsi" w:hAnsiTheme="majorHAnsi" w:cs="Arial"/>
          <w:caps/>
        </w:rPr>
        <w:t>Contratada</w:t>
      </w:r>
      <w:r w:rsidRPr="000601DC">
        <w:rPr>
          <w:rStyle w:val="N"/>
          <w:rFonts w:asciiTheme="majorHAnsi" w:hAnsiTheme="majorHAnsi" w:cs="Arial"/>
          <w:b w:val="0"/>
        </w:rPr>
        <w:t xml:space="preserve"> obrigar-se-á a respeitar todas as Normas de Execução de Obras e Serviços em Vias e Logradouros Públicos deste Município, bem como atender os dispositivos das Normas de Sinalização e Execução de Obras em Vias Públicas</w:t>
      </w:r>
      <w:r w:rsidRPr="000601DC">
        <w:rPr>
          <w:rStyle w:val="N"/>
          <w:rFonts w:asciiTheme="majorHAnsi" w:hAnsiTheme="majorHAnsi" w:cs="Arial"/>
        </w:rPr>
        <w:t>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39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lastRenderedPageBreak/>
        <w:t xml:space="preserve">Devem ser utilizados cavaletes com placas nas dimensões 80x60cm para cada local onde estão sendo realizados os serviços, e placas ou adesivos nos equipamentos, de acordo com o modelo a ser fornecido à </w:t>
      </w:r>
      <w:r w:rsidR="00456AFA" w:rsidRPr="000601DC">
        <w:rPr>
          <w:rStyle w:val="N"/>
          <w:rFonts w:asciiTheme="majorHAnsi" w:hAnsiTheme="majorHAnsi" w:cs="Arial"/>
        </w:rPr>
        <w:t>CONTRATADA</w:t>
      </w:r>
      <w:r w:rsidRPr="000601DC">
        <w:rPr>
          <w:rStyle w:val="N"/>
          <w:rFonts w:asciiTheme="majorHAnsi" w:hAnsiTheme="majorHAnsi" w:cs="Arial"/>
          <w:b w:val="0"/>
        </w:rPr>
        <w:t xml:space="preserve">, pela </w:t>
      </w:r>
      <w:r w:rsidR="00456AFA" w:rsidRPr="000601DC">
        <w:rPr>
          <w:rStyle w:val="N"/>
          <w:rFonts w:asciiTheme="majorHAnsi" w:hAnsiTheme="majorHAnsi" w:cs="Arial"/>
        </w:rPr>
        <w:t>CONTRATANTE</w:t>
      </w:r>
      <w:r w:rsidRPr="000601DC">
        <w:rPr>
          <w:rStyle w:val="N"/>
          <w:rFonts w:asciiTheme="majorHAnsi" w:hAnsiTheme="majorHAnsi" w:cs="Arial"/>
        </w:rPr>
        <w:t>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39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 xml:space="preserve">Devem ser utilizadas placas de divulgação indicativas da obra, de acordo com o modelo a ser fornecido à </w:t>
      </w:r>
      <w:r w:rsidR="00456AFA" w:rsidRPr="000601DC">
        <w:rPr>
          <w:rStyle w:val="N"/>
          <w:rFonts w:asciiTheme="majorHAnsi" w:hAnsiTheme="majorHAnsi" w:cs="Arial"/>
        </w:rPr>
        <w:t>CONTRATADA</w:t>
      </w:r>
      <w:r w:rsidRPr="000601DC">
        <w:rPr>
          <w:rStyle w:val="N"/>
          <w:rFonts w:asciiTheme="majorHAnsi" w:hAnsiTheme="majorHAnsi" w:cs="Arial"/>
          <w:b w:val="0"/>
        </w:rPr>
        <w:t xml:space="preserve">, pela </w:t>
      </w:r>
      <w:r w:rsidR="00456AFA" w:rsidRPr="000601DC">
        <w:rPr>
          <w:rStyle w:val="N"/>
          <w:rFonts w:asciiTheme="majorHAnsi" w:hAnsiTheme="majorHAnsi" w:cs="Arial"/>
        </w:rPr>
        <w:t>CONTRATANTE</w:t>
      </w:r>
      <w:r w:rsidRPr="000601DC">
        <w:rPr>
          <w:rStyle w:val="N"/>
          <w:rFonts w:asciiTheme="majorHAnsi" w:hAnsiTheme="majorHAnsi" w:cs="Arial"/>
        </w:rPr>
        <w:t>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39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 xml:space="preserve">A </w:t>
      </w:r>
      <w:r w:rsidRPr="000601DC">
        <w:rPr>
          <w:rStyle w:val="N"/>
          <w:rFonts w:asciiTheme="majorHAnsi" w:hAnsiTheme="majorHAnsi" w:cs="Arial"/>
          <w:caps/>
        </w:rPr>
        <w:t>Contratada</w:t>
      </w:r>
      <w:r w:rsidRPr="000601DC">
        <w:rPr>
          <w:rStyle w:val="N"/>
          <w:rFonts w:asciiTheme="majorHAnsi" w:hAnsiTheme="majorHAnsi" w:cs="Arial"/>
          <w:b w:val="0"/>
        </w:rPr>
        <w:t xml:space="preserve"> deverá fornecer e exigir de seus funcionários o uso de todos os equipamentos de segurança previstos na legislação em vigor e os que forem solicitados pela fiscalização</w:t>
      </w:r>
      <w:r w:rsidRPr="000601DC">
        <w:rPr>
          <w:rStyle w:val="N"/>
          <w:rFonts w:asciiTheme="majorHAnsi" w:hAnsiTheme="majorHAnsi" w:cs="Arial"/>
        </w:rPr>
        <w:t>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39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>Todos os locais danificados decorrentes dos serviços deverão ser imediatamente reparados de acordo com as técnicas e as normas vigentes, sem causar nenhum ônus a Contratante</w:t>
      </w:r>
      <w:r w:rsidRPr="000601DC">
        <w:rPr>
          <w:rStyle w:val="N"/>
          <w:rFonts w:asciiTheme="majorHAnsi" w:hAnsiTheme="majorHAnsi" w:cs="Arial"/>
        </w:rPr>
        <w:t>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39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 xml:space="preserve">A </w:t>
      </w:r>
      <w:r w:rsidRPr="000601DC">
        <w:rPr>
          <w:rStyle w:val="N"/>
          <w:rFonts w:asciiTheme="majorHAnsi" w:hAnsiTheme="majorHAnsi" w:cs="Arial"/>
          <w:caps/>
        </w:rPr>
        <w:t>Contratada</w:t>
      </w:r>
      <w:r w:rsidRPr="000601DC">
        <w:rPr>
          <w:rStyle w:val="N"/>
          <w:rFonts w:asciiTheme="majorHAnsi" w:hAnsiTheme="majorHAnsi" w:cs="Arial"/>
          <w:b w:val="0"/>
        </w:rPr>
        <w:t xml:space="preserve"> deverá manter cadastro permanentemente atualizado dos equipamentos na respectiva Unidade Administrativa. Durante a execução do Contrato os veículos não poderão ter idade superior a 10 (dez) anos contados da data de sua fabricação</w:t>
      </w:r>
      <w:r w:rsidRPr="000601DC">
        <w:rPr>
          <w:rStyle w:val="N"/>
          <w:rFonts w:asciiTheme="majorHAnsi" w:hAnsiTheme="majorHAnsi" w:cs="Arial"/>
        </w:rPr>
        <w:t>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39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>Manter, durante a vigência deste Instrumento, em compatibilidade com as obrigações assumidas, todas as condições de habilitação e qualificação exigidas por ocasião da licitação que precedeu este ajuste, obrigando-se, ainda, a comunicar a Subprefeitura de Sapopemba qualquer alteração dos dados cadastrais, para atualização</w:t>
      </w:r>
      <w:r w:rsidRPr="000601DC">
        <w:rPr>
          <w:rStyle w:val="N"/>
          <w:rFonts w:asciiTheme="majorHAnsi" w:hAnsiTheme="majorHAnsi" w:cs="Arial"/>
        </w:rPr>
        <w:t>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39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>Os locais de execução dos serviços, todos os dias a cada final de jornada de trabalho, deverão estar limpos, isentos de entulho e restos de material que prejudiquem a segurança e higiene necessária. Também as ferramentas e equipamentos deverão estar dispostos com organização. Quando da conclusão geral dos serviços contratados, estes locais deverão ser entregues limpos.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456AFA" w:rsidRPr="000601DC" w:rsidRDefault="00456AFA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456AFA" w:rsidRPr="000601DC" w:rsidRDefault="00456AFA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24EF6" w:rsidRPr="000601DC" w:rsidRDefault="00124EF6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24EF6" w:rsidRPr="000601DC" w:rsidRDefault="00124EF6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24EF6" w:rsidRPr="000601DC" w:rsidRDefault="00124EF6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24EF6" w:rsidRPr="000601DC" w:rsidRDefault="00124EF6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24EF6" w:rsidRPr="000601DC" w:rsidRDefault="00124EF6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spacing w:line="240" w:lineRule="auto"/>
        <w:jc w:val="center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</w:rPr>
        <w:t>CLÁUSULA SEXTA</w:t>
      </w:r>
    </w:p>
    <w:p w:rsidR="00105727" w:rsidRPr="000601DC" w:rsidRDefault="00105727" w:rsidP="00105727">
      <w:pPr>
        <w:pStyle w:val="Corpodetexto2"/>
        <w:spacing w:line="240" w:lineRule="auto"/>
        <w:jc w:val="center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</w:rPr>
        <w:t>DO PAGAMENT</w:t>
      </w:r>
      <w:r w:rsidRPr="000601DC">
        <w:rPr>
          <w:rStyle w:val="N"/>
          <w:rFonts w:asciiTheme="majorHAnsi" w:hAnsiTheme="majorHAnsi" w:cs="Arial"/>
          <w:b w:val="0"/>
        </w:rPr>
        <w:t>O</w:t>
      </w:r>
    </w:p>
    <w:p w:rsidR="00105727" w:rsidRPr="000601DC" w:rsidRDefault="00105727" w:rsidP="00105727">
      <w:pPr>
        <w:pStyle w:val="Corpodetexto2"/>
        <w:spacing w:line="240" w:lineRule="auto"/>
        <w:jc w:val="center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40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>O</w:t>
      </w:r>
      <w:r w:rsidRPr="000601DC">
        <w:rPr>
          <w:rFonts w:asciiTheme="majorHAnsi" w:hAnsiTheme="majorHAnsi" w:cs="Arial"/>
        </w:rPr>
        <w:t xml:space="preserve"> pagamento será efetuado por crédito em conta corrente no Banco do Brasil S/A conforme estabelecido no decreto nº 51.197 publicado no DOC do dia 21 de janeiro de 2010, </w:t>
      </w:r>
      <w:r w:rsidRPr="000601DC">
        <w:rPr>
          <w:rStyle w:val="N"/>
          <w:rFonts w:asciiTheme="majorHAnsi" w:hAnsiTheme="majorHAnsi" w:cs="Arial"/>
          <w:b w:val="0"/>
        </w:rPr>
        <w:t xml:space="preserve">ou outro Banco que vier a ser indicado por SF ou, excepcionalmente, no Departamento do </w:t>
      </w:r>
      <w:proofErr w:type="gramStart"/>
      <w:r w:rsidRPr="000601DC">
        <w:rPr>
          <w:rStyle w:val="N"/>
          <w:rFonts w:asciiTheme="majorHAnsi" w:hAnsiTheme="majorHAnsi" w:cs="Arial"/>
          <w:b w:val="0"/>
        </w:rPr>
        <w:t>Tesouro –TES</w:t>
      </w:r>
      <w:proofErr w:type="gramEnd"/>
      <w:r w:rsidRPr="000601DC">
        <w:rPr>
          <w:rStyle w:val="N"/>
          <w:rFonts w:asciiTheme="majorHAnsi" w:hAnsiTheme="majorHAnsi" w:cs="Arial"/>
          <w:b w:val="0"/>
        </w:rPr>
        <w:t>, a critério da Secretaria das Finanças, nos termos do Decreto n° 46.528, publicado no DOC de 20/10/2005.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40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>O prazo para pagamento será de 30 (trinta) dias a contar do adimplemento da obrigação, assim considerada a data de emissão do Termo de Recebimento dos serviços</w:t>
      </w:r>
      <w:r w:rsidRPr="000601DC">
        <w:rPr>
          <w:rStyle w:val="N"/>
          <w:rFonts w:asciiTheme="majorHAnsi" w:hAnsiTheme="majorHAnsi" w:cs="Arial"/>
        </w:rPr>
        <w:t>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40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>Das medições: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2"/>
          <w:numId w:val="40"/>
        </w:numPr>
        <w:tabs>
          <w:tab w:val="clear" w:pos="720"/>
          <w:tab w:val="left" w:pos="1440"/>
        </w:tabs>
        <w:autoSpaceDE/>
        <w:autoSpaceDN/>
        <w:spacing w:after="0" w:line="240" w:lineRule="auto"/>
        <w:ind w:left="1440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 xml:space="preserve">Mediante requerimentos mensais apresentados à </w:t>
      </w:r>
      <w:r w:rsidRPr="000601DC">
        <w:rPr>
          <w:rStyle w:val="N"/>
          <w:rFonts w:asciiTheme="majorHAnsi" w:hAnsiTheme="majorHAnsi" w:cs="Arial"/>
        </w:rPr>
        <w:t>CONTRATANTE</w:t>
      </w:r>
      <w:r w:rsidRPr="000601DC">
        <w:rPr>
          <w:rStyle w:val="N"/>
          <w:rFonts w:asciiTheme="majorHAnsi" w:hAnsiTheme="majorHAnsi" w:cs="Arial"/>
          <w:b w:val="0"/>
        </w:rPr>
        <w:t xml:space="preserve"> pela detentora, serão efetuadas, após decurso dos respectivos períodos de execução, as medições dos serviços prestados, desde que devidamente instruídas com as planilhas financeiras e respectivas memórias de cálculo, acompanhadas de desenhos e detalhes;</w:t>
      </w:r>
    </w:p>
    <w:p w:rsidR="00105727" w:rsidRPr="000601DC" w:rsidRDefault="00105727" w:rsidP="00105727">
      <w:pPr>
        <w:pStyle w:val="Corpodetexto2"/>
        <w:tabs>
          <w:tab w:val="left" w:pos="1440"/>
        </w:tabs>
        <w:spacing w:line="240" w:lineRule="auto"/>
        <w:ind w:left="720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2"/>
          <w:numId w:val="40"/>
        </w:numPr>
        <w:tabs>
          <w:tab w:val="clear" w:pos="720"/>
          <w:tab w:val="left" w:pos="1440"/>
        </w:tabs>
        <w:autoSpaceDE/>
        <w:autoSpaceDN/>
        <w:spacing w:after="0" w:line="240" w:lineRule="auto"/>
        <w:ind w:left="1440"/>
        <w:jc w:val="both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>Fatura, no caso de Nota Fiscal</w:t>
      </w:r>
      <w:r w:rsidRPr="000601DC">
        <w:rPr>
          <w:rStyle w:val="N"/>
          <w:rFonts w:asciiTheme="majorHAnsi" w:hAnsiTheme="majorHAnsi" w:cs="Arial"/>
        </w:rPr>
        <w:t>;</w:t>
      </w:r>
    </w:p>
    <w:p w:rsidR="00105727" w:rsidRPr="000601DC" w:rsidRDefault="00105727" w:rsidP="00105727">
      <w:pPr>
        <w:pStyle w:val="Corpodetexto2"/>
        <w:tabs>
          <w:tab w:val="left" w:pos="1440"/>
        </w:tabs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2"/>
          <w:numId w:val="40"/>
        </w:numPr>
        <w:tabs>
          <w:tab w:val="clear" w:pos="720"/>
          <w:tab w:val="left" w:pos="1440"/>
        </w:tabs>
        <w:autoSpaceDE/>
        <w:autoSpaceDN/>
        <w:spacing w:after="0" w:line="240" w:lineRule="auto"/>
        <w:ind w:left="1440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>Cópia da Nota de Empenho e do presente ajuste.</w:t>
      </w:r>
    </w:p>
    <w:p w:rsidR="00105727" w:rsidRPr="000601DC" w:rsidRDefault="00105727" w:rsidP="00105727">
      <w:pPr>
        <w:pStyle w:val="Corpodetexto2"/>
        <w:tabs>
          <w:tab w:val="left" w:pos="1440"/>
        </w:tabs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3"/>
          <w:numId w:val="40"/>
        </w:numPr>
        <w:tabs>
          <w:tab w:val="clear" w:pos="1080"/>
        </w:tabs>
        <w:autoSpaceDE/>
        <w:autoSpaceDN/>
        <w:spacing w:after="0" w:line="240" w:lineRule="auto"/>
        <w:ind w:left="2520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 xml:space="preserve">Na hipótese de existir Nota de Retificação e/ou Nota Suplementar de Empenho, cópia(s) da(s) mesma(s) </w:t>
      </w:r>
      <w:proofErr w:type="gramStart"/>
      <w:r w:rsidRPr="000601DC">
        <w:rPr>
          <w:rStyle w:val="N"/>
          <w:rFonts w:asciiTheme="majorHAnsi" w:hAnsiTheme="majorHAnsi" w:cs="Arial"/>
          <w:b w:val="0"/>
        </w:rPr>
        <w:t>deverá(</w:t>
      </w:r>
      <w:proofErr w:type="spellStart"/>
      <w:proofErr w:type="gramEnd"/>
      <w:r w:rsidRPr="000601DC">
        <w:rPr>
          <w:rStyle w:val="N"/>
          <w:rFonts w:asciiTheme="majorHAnsi" w:hAnsiTheme="majorHAnsi" w:cs="Arial"/>
          <w:b w:val="0"/>
        </w:rPr>
        <w:t>ão</w:t>
      </w:r>
      <w:proofErr w:type="spellEnd"/>
      <w:r w:rsidRPr="000601DC">
        <w:rPr>
          <w:rStyle w:val="N"/>
          <w:rFonts w:asciiTheme="majorHAnsi" w:hAnsiTheme="majorHAnsi" w:cs="Arial"/>
          <w:b w:val="0"/>
        </w:rPr>
        <w:t>) acompanhar os demais documentos citados.</w:t>
      </w:r>
    </w:p>
    <w:p w:rsidR="00105727" w:rsidRPr="000601DC" w:rsidRDefault="00105727" w:rsidP="00105727">
      <w:pPr>
        <w:pStyle w:val="Corpodetexto2"/>
        <w:spacing w:line="240" w:lineRule="auto"/>
        <w:ind w:left="1440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40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 xml:space="preserve">Por ocasião da apresentação dos documentos citados nas subcláusulas 6.3.1. </w:t>
      </w:r>
      <w:proofErr w:type="gramStart"/>
      <w:r w:rsidRPr="000601DC">
        <w:rPr>
          <w:rStyle w:val="N"/>
          <w:rFonts w:asciiTheme="majorHAnsi" w:hAnsiTheme="majorHAnsi" w:cs="Arial"/>
          <w:b w:val="0"/>
        </w:rPr>
        <w:t>e</w:t>
      </w:r>
      <w:proofErr w:type="gramEnd"/>
      <w:r w:rsidRPr="000601DC">
        <w:rPr>
          <w:rStyle w:val="N"/>
          <w:rFonts w:asciiTheme="majorHAnsi" w:hAnsiTheme="majorHAnsi" w:cs="Arial"/>
          <w:b w:val="0"/>
        </w:rPr>
        <w:t xml:space="preserve"> 6.3.2 a Contratada estará sujeita as retenções cabíveis, fiscais e das contribuições ao INSS, decorrentes de legislações específicas, bem assim a comprovação de regularidade para com o FGTS, decorrentes do objeto deste Contrato.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40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>Quando da solicitação de pagamento deverá ser observado o disposto na legislação</w:t>
      </w:r>
      <w:r w:rsidR="00456AFA" w:rsidRPr="000601DC">
        <w:rPr>
          <w:rStyle w:val="N"/>
          <w:rFonts w:asciiTheme="majorHAnsi" w:hAnsiTheme="majorHAnsi" w:cs="Arial"/>
          <w:b w:val="0"/>
        </w:rPr>
        <w:t xml:space="preserve"> </w:t>
      </w:r>
      <w:r w:rsidRPr="000601DC">
        <w:rPr>
          <w:rStyle w:val="N"/>
          <w:rFonts w:asciiTheme="majorHAnsi" w:hAnsiTheme="majorHAnsi" w:cs="Arial"/>
          <w:b w:val="0"/>
        </w:rPr>
        <w:t xml:space="preserve">vigente, especialmente na Lei Municipal 13.701/03 e demais </w:t>
      </w:r>
      <w:r w:rsidRPr="000601DC">
        <w:rPr>
          <w:rStyle w:val="N"/>
          <w:rFonts w:asciiTheme="majorHAnsi" w:hAnsiTheme="majorHAnsi" w:cs="Arial"/>
          <w:b w:val="0"/>
        </w:rPr>
        <w:lastRenderedPageBreak/>
        <w:t>normas regulamentares, devendo a Contratada comprovar, se cabível, a regularidade fiscal resultante da execução do ajuste, mediante a apresentação de cópia da última guia de recolhimento do ISS, acompanhada de declaração em que ateste a correspondência entre a guia apresentada e o objeto contratual ou de declaração de que não está sujeita ao pagamento do tributo.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 w:val="0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40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 xml:space="preserve">Quaisquer pagamentos não isentarão a </w:t>
      </w:r>
      <w:r w:rsidRPr="000601DC">
        <w:rPr>
          <w:rStyle w:val="N"/>
          <w:rFonts w:asciiTheme="majorHAnsi" w:hAnsiTheme="majorHAnsi" w:cs="Arial"/>
          <w:caps/>
        </w:rPr>
        <w:t>Contratad</w:t>
      </w:r>
      <w:r w:rsidRPr="000601DC">
        <w:rPr>
          <w:rStyle w:val="N"/>
          <w:rFonts w:asciiTheme="majorHAnsi" w:hAnsiTheme="majorHAnsi" w:cs="Arial"/>
          <w:b w:val="0"/>
          <w:caps/>
        </w:rPr>
        <w:t>a</w:t>
      </w:r>
      <w:r w:rsidRPr="000601DC">
        <w:rPr>
          <w:rStyle w:val="N"/>
          <w:rFonts w:asciiTheme="majorHAnsi" w:hAnsiTheme="majorHAnsi" w:cs="Arial"/>
          <w:b w:val="0"/>
        </w:rPr>
        <w:t xml:space="preserve"> das responsabilidades contratuais, nem implicarão na aceitação dos serviços</w:t>
      </w:r>
      <w:r w:rsidRPr="000601DC">
        <w:rPr>
          <w:rStyle w:val="N"/>
          <w:rFonts w:asciiTheme="majorHAnsi" w:hAnsiTheme="majorHAnsi" w:cs="Arial"/>
        </w:rPr>
        <w:t>.</w:t>
      </w:r>
    </w:p>
    <w:p w:rsidR="00456AFA" w:rsidRPr="000601DC" w:rsidRDefault="00456AFA" w:rsidP="00456AFA">
      <w:pPr>
        <w:pStyle w:val="PargrafodaLista"/>
        <w:rPr>
          <w:rStyle w:val="N"/>
          <w:rFonts w:asciiTheme="majorHAnsi" w:hAnsiTheme="majorHAnsi" w:cs="Arial"/>
          <w:bCs w:val="0"/>
          <w:smallCaps/>
          <w:sz w:val="24"/>
          <w:szCs w:val="24"/>
        </w:rPr>
      </w:pPr>
    </w:p>
    <w:p w:rsidR="00105727" w:rsidRPr="000601DC" w:rsidRDefault="00124EF6" w:rsidP="00105727">
      <w:pPr>
        <w:pStyle w:val="Corpodetexto3"/>
        <w:widowControl w:val="0"/>
        <w:numPr>
          <w:ilvl w:val="1"/>
          <w:numId w:val="40"/>
        </w:numPr>
        <w:adjustRightInd w:val="0"/>
        <w:jc w:val="both"/>
        <w:textAlignment w:val="baseline"/>
        <w:rPr>
          <w:rStyle w:val="N"/>
          <w:rFonts w:asciiTheme="majorHAnsi" w:hAnsiTheme="majorHAnsi" w:cs="Arial"/>
          <w:b/>
          <w:bCs/>
          <w:color w:val="auto"/>
        </w:rPr>
      </w:pPr>
      <w:r w:rsidRPr="000601DC">
        <w:rPr>
          <w:rStyle w:val="N"/>
          <w:rFonts w:asciiTheme="majorHAnsi" w:hAnsiTheme="majorHAnsi" w:cs="Arial"/>
          <w:bCs/>
          <w:color w:val="auto"/>
        </w:rPr>
        <w:t xml:space="preserve">Como Compensação Financeira Quando Houver Atraso No Pagamento Dos Valores Devidos, Por Parte Exclusiva Da Contratante, Será </w:t>
      </w:r>
      <w:proofErr w:type="gramStart"/>
      <w:r w:rsidRPr="000601DC">
        <w:rPr>
          <w:rStyle w:val="N"/>
          <w:rFonts w:asciiTheme="majorHAnsi" w:hAnsiTheme="majorHAnsi" w:cs="Arial"/>
          <w:bCs/>
          <w:color w:val="auto"/>
        </w:rPr>
        <w:t>Aplicada No Que Couber</w:t>
      </w:r>
      <w:proofErr w:type="gramEnd"/>
      <w:r w:rsidRPr="000601DC">
        <w:rPr>
          <w:rStyle w:val="N"/>
          <w:rFonts w:asciiTheme="majorHAnsi" w:hAnsiTheme="majorHAnsi" w:cs="Arial"/>
          <w:bCs/>
          <w:color w:val="auto"/>
        </w:rPr>
        <w:t>, O Que Se Refere O Descrito Nos Itens 1, 2 E 3 Da Portaria Da Secretaria De Finanças Do Município De São Paulo Nº 05, De 07/01/2012</w:t>
      </w:r>
      <w:r w:rsidR="00105727" w:rsidRPr="000601DC">
        <w:rPr>
          <w:rStyle w:val="N"/>
          <w:rFonts w:asciiTheme="majorHAnsi" w:hAnsiTheme="majorHAnsi" w:cs="Arial"/>
          <w:b/>
          <w:bCs/>
          <w:color w:val="auto"/>
        </w:rPr>
        <w:t>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spacing w:line="240" w:lineRule="auto"/>
        <w:jc w:val="center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</w:rPr>
        <w:t>CLÁUSULA SÉTIMA</w:t>
      </w:r>
    </w:p>
    <w:p w:rsidR="00105727" w:rsidRPr="000601DC" w:rsidRDefault="00105727" w:rsidP="00105727">
      <w:pPr>
        <w:pStyle w:val="Corpodetexto2"/>
        <w:spacing w:line="240" w:lineRule="auto"/>
        <w:jc w:val="center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</w:rPr>
        <w:t>DO CONTRATO E DA RESCISÃO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41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 xml:space="preserve">O presente contrato é regido pelas disposições da Lei Federal </w:t>
      </w:r>
      <w:r w:rsidR="00456AFA" w:rsidRPr="000601DC">
        <w:rPr>
          <w:rStyle w:val="N"/>
          <w:rFonts w:asciiTheme="majorHAnsi" w:hAnsiTheme="majorHAnsi" w:cs="Arial"/>
          <w:b w:val="0"/>
        </w:rPr>
        <w:t xml:space="preserve">nº </w:t>
      </w:r>
      <w:r w:rsidRPr="000601DC">
        <w:rPr>
          <w:rStyle w:val="N"/>
          <w:rFonts w:asciiTheme="majorHAnsi" w:hAnsiTheme="majorHAnsi" w:cs="Arial"/>
          <w:b w:val="0"/>
        </w:rPr>
        <w:t xml:space="preserve">8.666/93 combinada com a Lei Municipal </w:t>
      </w:r>
      <w:r w:rsidR="00456AFA" w:rsidRPr="000601DC">
        <w:rPr>
          <w:rStyle w:val="N"/>
          <w:rFonts w:asciiTheme="majorHAnsi" w:hAnsiTheme="majorHAnsi" w:cs="Arial"/>
          <w:b w:val="0"/>
        </w:rPr>
        <w:t xml:space="preserve">nº </w:t>
      </w:r>
      <w:r w:rsidRPr="000601DC">
        <w:rPr>
          <w:rStyle w:val="N"/>
          <w:rFonts w:asciiTheme="majorHAnsi" w:hAnsiTheme="majorHAnsi" w:cs="Arial"/>
          <w:b w:val="0"/>
        </w:rPr>
        <w:t xml:space="preserve">13.278/2002, Decreto Municipal </w:t>
      </w:r>
      <w:r w:rsidR="00456AFA" w:rsidRPr="000601DC">
        <w:rPr>
          <w:rStyle w:val="N"/>
          <w:rFonts w:asciiTheme="majorHAnsi" w:hAnsiTheme="majorHAnsi" w:cs="Arial"/>
          <w:b w:val="0"/>
        </w:rPr>
        <w:t xml:space="preserve">nº </w:t>
      </w:r>
      <w:r w:rsidRPr="000601DC">
        <w:rPr>
          <w:rStyle w:val="N"/>
          <w:rFonts w:asciiTheme="majorHAnsi" w:hAnsiTheme="majorHAnsi" w:cs="Arial"/>
          <w:b w:val="0"/>
        </w:rPr>
        <w:t>44.279/03 e demais normas complementares aplicáveis à espécie.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41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 xml:space="preserve">O ajuste poderá ser alterado nas hipóteses previstas no artigo 65 da Lei Federal </w:t>
      </w:r>
      <w:r w:rsidR="00456AFA" w:rsidRPr="000601DC">
        <w:rPr>
          <w:rStyle w:val="N"/>
          <w:rFonts w:asciiTheme="majorHAnsi" w:hAnsiTheme="majorHAnsi" w:cs="Arial"/>
          <w:b w:val="0"/>
        </w:rPr>
        <w:t xml:space="preserve">nº </w:t>
      </w:r>
      <w:r w:rsidRPr="000601DC">
        <w:rPr>
          <w:rStyle w:val="N"/>
          <w:rFonts w:asciiTheme="majorHAnsi" w:hAnsiTheme="majorHAnsi" w:cs="Arial"/>
          <w:b w:val="0"/>
        </w:rPr>
        <w:t>8.666/93.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41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>Dar-se-á a rescisão do contrato em qualquer dos motivos especificados no artigo 78 da Lei Federal n° 8.666/93, bem assim o referido no parágrafo único do artigo 29 da Lei Municipal n° 13.278/2002, independentemente da notificação ou interpelação judicial.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</w:rPr>
        <w:t> </w:t>
      </w:r>
    </w:p>
    <w:p w:rsidR="00105727" w:rsidRPr="000601DC" w:rsidRDefault="00105727" w:rsidP="00105727">
      <w:pPr>
        <w:pStyle w:val="Corpodetexto2"/>
        <w:spacing w:line="240" w:lineRule="auto"/>
        <w:jc w:val="center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</w:rPr>
        <w:t>CLÁUSULA OITAVA</w:t>
      </w:r>
    </w:p>
    <w:p w:rsidR="00105727" w:rsidRPr="000601DC" w:rsidRDefault="00105727" w:rsidP="00105727">
      <w:pPr>
        <w:pStyle w:val="Corpodetexto2"/>
        <w:spacing w:line="240" w:lineRule="auto"/>
        <w:jc w:val="center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</w:rPr>
        <w:t>DA EXECUÇÃO E RECEBIMENTO DOS SERVIÇOS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E75587">
      <w:pPr>
        <w:pStyle w:val="Corpodetexto2"/>
        <w:numPr>
          <w:ilvl w:val="1"/>
          <w:numId w:val="47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 xml:space="preserve">A execução dos serviços objeto desta contratação deverá ser atestada pelo responsável pela fiscalização, pela </w:t>
      </w:r>
      <w:r w:rsidRPr="000601DC">
        <w:rPr>
          <w:rStyle w:val="N"/>
          <w:rFonts w:asciiTheme="majorHAnsi" w:hAnsiTheme="majorHAnsi" w:cs="Arial"/>
        </w:rPr>
        <w:t>CONTRATANTE</w:t>
      </w:r>
      <w:r w:rsidRPr="000601DC">
        <w:rPr>
          <w:rStyle w:val="N"/>
          <w:rFonts w:asciiTheme="majorHAnsi" w:hAnsiTheme="majorHAnsi" w:cs="Arial"/>
          <w:b w:val="0"/>
        </w:rPr>
        <w:t>, atestado esse que deverá ser acompanhado de fatura ou nota-fiscal-fatura, bem como da cópia reprográfica da nota de empenho.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E75587" w:rsidRPr="000601DC" w:rsidRDefault="00E75587" w:rsidP="00E75587">
      <w:pPr>
        <w:pStyle w:val="Corpodetexto2"/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 w:val="0"/>
        </w:rPr>
      </w:pPr>
    </w:p>
    <w:p w:rsidR="00105727" w:rsidRPr="000601DC" w:rsidRDefault="00105727" w:rsidP="00E75587">
      <w:pPr>
        <w:pStyle w:val="Corpodetexto2"/>
        <w:numPr>
          <w:ilvl w:val="1"/>
          <w:numId w:val="47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lastRenderedPageBreak/>
        <w:t xml:space="preserve">Findo o prazo do ajuste, o objeto deste contrato será recebido consoante </w:t>
      </w:r>
      <w:proofErr w:type="gramStart"/>
      <w:r w:rsidRPr="000601DC">
        <w:rPr>
          <w:rStyle w:val="N"/>
          <w:rFonts w:asciiTheme="majorHAnsi" w:hAnsiTheme="majorHAnsi" w:cs="Arial"/>
          <w:b w:val="0"/>
        </w:rPr>
        <w:t>as</w:t>
      </w:r>
      <w:proofErr w:type="gramEnd"/>
      <w:r w:rsidR="00456AFA" w:rsidRPr="000601DC">
        <w:rPr>
          <w:rStyle w:val="N"/>
          <w:rFonts w:asciiTheme="majorHAnsi" w:hAnsiTheme="majorHAnsi" w:cs="Arial"/>
          <w:b w:val="0"/>
        </w:rPr>
        <w:t xml:space="preserve"> </w:t>
      </w:r>
      <w:r w:rsidRPr="000601DC">
        <w:rPr>
          <w:rStyle w:val="N"/>
          <w:rFonts w:asciiTheme="majorHAnsi" w:hAnsiTheme="majorHAnsi" w:cs="Arial"/>
          <w:b w:val="0"/>
        </w:rPr>
        <w:t>disposições do artigo 73, inciso II da Lei Federal n° 8.666/93 e demais normas pertinentes</w:t>
      </w:r>
      <w:r w:rsidRPr="000601DC">
        <w:rPr>
          <w:rStyle w:val="N"/>
          <w:rFonts w:asciiTheme="majorHAnsi" w:hAnsiTheme="majorHAnsi" w:cs="Arial"/>
        </w:rPr>
        <w:t xml:space="preserve">. 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</w:rPr>
        <w:t> </w:t>
      </w:r>
    </w:p>
    <w:p w:rsidR="00105727" w:rsidRPr="000601DC" w:rsidRDefault="00105727" w:rsidP="00105727">
      <w:pPr>
        <w:pStyle w:val="Corpodetexto2"/>
        <w:spacing w:line="240" w:lineRule="auto"/>
        <w:jc w:val="center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</w:rPr>
        <w:t>CLÁUSULA NONA</w:t>
      </w:r>
    </w:p>
    <w:p w:rsidR="00105727" w:rsidRPr="000601DC" w:rsidRDefault="00105727" w:rsidP="00105727">
      <w:pPr>
        <w:pStyle w:val="Corpodetexto2"/>
        <w:spacing w:line="240" w:lineRule="auto"/>
        <w:jc w:val="center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</w:rPr>
        <w:t>DAS PENALIDADES</w:t>
      </w:r>
    </w:p>
    <w:p w:rsidR="00105727" w:rsidRPr="000601DC" w:rsidRDefault="00105727" w:rsidP="00105727">
      <w:pPr>
        <w:pStyle w:val="Corpodetexto2"/>
        <w:spacing w:line="240" w:lineRule="auto"/>
        <w:jc w:val="center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42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 xml:space="preserve">Pelo descumprimento do ajuste a </w:t>
      </w:r>
      <w:r w:rsidRPr="000601DC">
        <w:rPr>
          <w:rStyle w:val="N"/>
          <w:rFonts w:asciiTheme="majorHAnsi" w:hAnsiTheme="majorHAnsi" w:cs="Arial"/>
        </w:rPr>
        <w:t>CONTRATADA</w:t>
      </w:r>
      <w:r w:rsidRPr="000601DC">
        <w:rPr>
          <w:rStyle w:val="N"/>
          <w:rFonts w:asciiTheme="majorHAnsi" w:hAnsiTheme="majorHAnsi" w:cs="Arial"/>
          <w:b w:val="0"/>
        </w:rPr>
        <w:t xml:space="preserve"> sujeitar-se-á às seguintes penalidades, conforme o caso: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2"/>
          <w:numId w:val="42"/>
        </w:numPr>
        <w:tabs>
          <w:tab w:val="clear" w:pos="720"/>
        </w:tabs>
        <w:autoSpaceDE/>
        <w:autoSpaceDN/>
        <w:spacing w:after="0" w:line="240" w:lineRule="auto"/>
        <w:ind w:left="1440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>Advertência;</w:t>
      </w:r>
    </w:p>
    <w:p w:rsidR="00105727" w:rsidRPr="000601DC" w:rsidRDefault="00105727" w:rsidP="00105727">
      <w:pPr>
        <w:pStyle w:val="Corpodetexto2"/>
        <w:spacing w:line="240" w:lineRule="auto"/>
        <w:ind w:left="720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2"/>
          <w:numId w:val="42"/>
        </w:numPr>
        <w:tabs>
          <w:tab w:val="clear" w:pos="720"/>
        </w:tabs>
        <w:autoSpaceDE/>
        <w:autoSpaceDN/>
        <w:spacing w:after="0" w:line="240" w:lineRule="auto"/>
        <w:ind w:left="1440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 xml:space="preserve">Multa de 10% (dez por cento) pela recusa em retirar Nota de Empenho dentro do prazo estabelecido ou retirar com atraso, sem a devida justificativa aceita pela </w:t>
      </w:r>
      <w:r w:rsidRPr="000601DC">
        <w:rPr>
          <w:rStyle w:val="N"/>
          <w:rFonts w:asciiTheme="majorHAnsi" w:hAnsiTheme="majorHAnsi" w:cs="Arial"/>
        </w:rPr>
        <w:t>CONTRATANTE</w:t>
      </w:r>
      <w:r w:rsidRPr="000601DC">
        <w:rPr>
          <w:rStyle w:val="N"/>
          <w:rFonts w:asciiTheme="majorHAnsi" w:hAnsiTheme="majorHAnsi" w:cs="Arial"/>
          <w:b w:val="0"/>
        </w:rPr>
        <w:t>, a qual incidirá sobre o valor da Nota de Empenho;</w:t>
      </w:r>
    </w:p>
    <w:p w:rsidR="00105727" w:rsidRPr="000601DC" w:rsidRDefault="00105727" w:rsidP="00105727">
      <w:pPr>
        <w:pStyle w:val="PargrafodaLista"/>
        <w:rPr>
          <w:rStyle w:val="N"/>
          <w:rFonts w:asciiTheme="majorHAnsi" w:hAnsiTheme="majorHAnsi" w:cs="Arial"/>
          <w:bCs w:val="0"/>
          <w:smallCaps/>
          <w:sz w:val="24"/>
          <w:szCs w:val="24"/>
        </w:rPr>
      </w:pPr>
    </w:p>
    <w:p w:rsidR="00105727" w:rsidRPr="000601DC" w:rsidRDefault="00105727" w:rsidP="00105727">
      <w:pPr>
        <w:pStyle w:val="Corpodetexto2"/>
        <w:numPr>
          <w:ilvl w:val="2"/>
          <w:numId w:val="42"/>
        </w:numPr>
        <w:tabs>
          <w:tab w:val="clear" w:pos="720"/>
        </w:tabs>
        <w:autoSpaceDE/>
        <w:autoSpaceDN/>
        <w:spacing w:after="0" w:line="240" w:lineRule="auto"/>
        <w:ind w:left="1440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>Multa de 10% (dez por cento) por inexecução parcial do contrato sobre o valor contratual;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2"/>
          <w:numId w:val="42"/>
        </w:numPr>
        <w:tabs>
          <w:tab w:val="clear" w:pos="720"/>
        </w:tabs>
        <w:autoSpaceDE/>
        <w:autoSpaceDN/>
        <w:spacing w:after="0" w:line="240" w:lineRule="auto"/>
        <w:ind w:left="1440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>Multa de 30% (trinta por cento) por inexecução total do contrato sobre o valor contratual;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 w:val="0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2"/>
          <w:numId w:val="42"/>
        </w:numPr>
        <w:tabs>
          <w:tab w:val="clear" w:pos="720"/>
        </w:tabs>
        <w:autoSpaceDE/>
        <w:autoSpaceDN/>
        <w:spacing w:after="0" w:line="240" w:lineRule="auto"/>
        <w:ind w:left="1440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>Multa de 0,5% (cinco por cento) sobre o valor global do ajuste, por dia de atraso no início dos trabalhos após o decurso do prazo previsto para início dos serviços, até o máximo de 10(dez) dias, incidindo, após, a multa por inexecução parcial ou total, conforme o caso;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2"/>
          <w:numId w:val="42"/>
        </w:numPr>
        <w:tabs>
          <w:tab w:val="clear" w:pos="720"/>
        </w:tabs>
        <w:autoSpaceDE/>
        <w:autoSpaceDN/>
        <w:spacing w:after="0" w:line="240" w:lineRule="auto"/>
        <w:ind w:left="1440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 xml:space="preserve">Multa pelo não atendimento das exigências e/ou determinações formuladas pela Fiscalização deste Contrato: 1% (um por cento) sobre o valor da obrigação não cumprida, por dia, até seu atendimento, no limite de </w:t>
      </w:r>
      <w:proofErr w:type="gramStart"/>
      <w:r w:rsidRPr="000601DC">
        <w:rPr>
          <w:rStyle w:val="N"/>
          <w:rFonts w:asciiTheme="majorHAnsi" w:hAnsiTheme="majorHAnsi" w:cs="Arial"/>
          <w:b w:val="0"/>
        </w:rPr>
        <w:t>30 (trinta) dias, caso</w:t>
      </w:r>
      <w:proofErr w:type="gramEnd"/>
      <w:r w:rsidRPr="000601DC">
        <w:rPr>
          <w:rStyle w:val="N"/>
          <w:rFonts w:asciiTheme="majorHAnsi" w:hAnsiTheme="majorHAnsi" w:cs="Arial"/>
          <w:b w:val="0"/>
        </w:rPr>
        <w:t xml:space="preserve"> em que se configurará a inexecução total ou parcial, conforme o caso;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2"/>
          <w:numId w:val="42"/>
        </w:numPr>
        <w:tabs>
          <w:tab w:val="clear" w:pos="720"/>
        </w:tabs>
        <w:autoSpaceDE/>
        <w:autoSpaceDN/>
        <w:spacing w:after="0" w:line="240" w:lineRule="auto"/>
        <w:ind w:left="1440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 xml:space="preserve">Todas as demais sanções previstas no Capítulo IV, da Lei Federal </w:t>
      </w:r>
      <w:r w:rsidR="00456AFA" w:rsidRPr="000601DC">
        <w:rPr>
          <w:rStyle w:val="N"/>
          <w:rFonts w:asciiTheme="majorHAnsi" w:hAnsiTheme="majorHAnsi" w:cs="Arial"/>
          <w:b w:val="0"/>
        </w:rPr>
        <w:t>n</w:t>
      </w:r>
      <w:r w:rsidR="00456AFA" w:rsidRPr="000601DC">
        <w:rPr>
          <w:rStyle w:val="N"/>
          <w:rFonts w:asciiTheme="majorHAnsi" w:hAnsiTheme="majorHAnsi"/>
          <w:b w:val="0"/>
        </w:rPr>
        <w:t>º</w:t>
      </w:r>
      <w:r w:rsidR="000601DC">
        <w:rPr>
          <w:rStyle w:val="N"/>
          <w:rFonts w:asciiTheme="majorHAnsi" w:hAnsiTheme="majorHAnsi"/>
          <w:b w:val="0"/>
        </w:rPr>
        <w:t xml:space="preserve"> </w:t>
      </w:r>
      <w:r w:rsidRPr="000601DC">
        <w:rPr>
          <w:rStyle w:val="N"/>
          <w:rFonts w:asciiTheme="majorHAnsi" w:hAnsiTheme="majorHAnsi" w:cs="Arial"/>
          <w:b w:val="0"/>
        </w:rPr>
        <w:t>8.666/93.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42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>As penalidades poderão ser aplicadas concomitantemente, conforme dispõe o § 2°, do art. 87 da Lei Federal</w:t>
      </w:r>
      <w:r w:rsidR="00456AFA" w:rsidRPr="000601DC">
        <w:rPr>
          <w:rStyle w:val="N"/>
          <w:rFonts w:asciiTheme="majorHAnsi" w:hAnsiTheme="majorHAnsi" w:cs="Arial"/>
          <w:b w:val="0"/>
        </w:rPr>
        <w:t xml:space="preserve"> nº</w:t>
      </w:r>
      <w:r w:rsidRPr="000601DC">
        <w:rPr>
          <w:rStyle w:val="N"/>
          <w:rFonts w:asciiTheme="majorHAnsi" w:hAnsiTheme="majorHAnsi" w:cs="Arial"/>
          <w:b w:val="0"/>
        </w:rPr>
        <w:t xml:space="preserve"> 8.666/93</w:t>
      </w:r>
      <w:r w:rsidRPr="000601DC">
        <w:rPr>
          <w:rStyle w:val="N"/>
          <w:rFonts w:asciiTheme="majorHAnsi" w:hAnsiTheme="majorHAnsi" w:cs="Arial"/>
        </w:rPr>
        <w:t>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42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 xml:space="preserve">O prazo para pagamento das multas será de 05 (cinco) dias úteis a contar da data de intimação da empresa.  </w:t>
      </w:r>
      <w:proofErr w:type="gramStart"/>
      <w:r w:rsidRPr="000601DC">
        <w:rPr>
          <w:rStyle w:val="N"/>
          <w:rFonts w:asciiTheme="majorHAnsi" w:hAnsiTheme="majorHAnsi" w:cs="Arial"/>
          <w:b w:val="0"/>
        </w:rPr>
        <w:t>A critério</w:t>
      </w:r>
      <w:proofErr w:type="gramEnd"/>
      <w:r w:rsidRPr="000601DC">
        <w:rPr>
          <w:rStyle w:val="N"/>
          <w:rFonts w:asciiTheme="majorHAnsi" w:hAnsiTheme="majorHAnsi" w:cs="Arial"/>
          <w:b w:val="0"/>
        </w:rPr>
        <w:t xml:space="preserve"> da Administração e em sendo possível, o valor devido será descontado da importância que a mesma tenha a receber da PMSP. Não havendo pagamento, o valor correspondente às multas será inscrito como dívida ativa, sujeitando-se ao processo executivo. 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</w:rPr>
        <w:t> </w:t>
      </w:r>
    </w:p>
    <w:p w:rsidR="00105727" w:rsidRPr="000601DC" w:rsidRDefault="00105727" w:rsidP="00105727">
      <w:pPr>
        <w:pStyle w:val="Corpodetexto2"/>
        <w:spacing w:line="240" w:lineRule="auto"/>
        <w:jc w:val="center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</w:rPr>
        <w:t>CLÁUSULA DÉCIMA</w:t>
      </w:r>
    </w:p>
    <w:p w:rsidR="00105727" w:rsidRPr="000601DC" w:rsidRDefault="00105727" w:rsidP="00105727">
      <w:pPr>
        <w:pStyle w:val="Corpodetexto2"/>
        <w:spacing w:line="240" w:lineRule="auto"/>
        <w:jc w:val="center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</w:rPr>
        <w:t>DA DOTAÇÃO</w:t>
      </w:r>
    </w:p>
    <w:p w:rsidR="00105727" w:rsidRPr="000601DC" w:rsidRDefault="00105727" w:rsidP="00105727">
      <w:pPr>
        <w:pStyle w:val="Corpodetexto2"/>
        <w:spacing w:line="240" w:lineRule="auto"/>
        <w:jc w:val="center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24EF6">
      <w:pPr>
        <w:pStyle w:val="Corpodetexto2"/>
        <w:numPr>
          <w:ilvl w:val="1"/>
          <w:numId w:val="43"/>
        </w:numPr>
        <w:autoSpaceDE/>
        <w:autoSpaceDN/>
        <w:spacing w:after="0" w:line="240" w:lineRule="auto"/>
        <w:ind w:right="-142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>Para suporte das despesas no corrente exercício foi emitida a nota de empenho n</w:t>
      </w:r>
      <w:r w:rsidR="00124EF6" w:rsidRPr="000601DC">
        <w:rPr>
          <w:rStyle w:val="N"/>
          <w:rFonts w:asciiTheme="majorHAnsi" w:hAnsiTheme="majorHAnsi" w:cs="Arial"/>
          <w:b w:val="0"/>
        </w:rPr>
        <w:t>º 74240</w:t>
      </w:r>
      <w:r w:rsidRPr="000601DC">
        <w:rPr>
          <w:rStyle w:val="N"/>
          <w:rFonts w:asciiTheme="majorHAnsi" w:hAnsiTheme="majorHAnsi" w:cs="Arial"/>
          <w:b w:val="0"/>
        </w:rPr>
        <w:t xml:space="preserve">, onerando a dotação n° </w:t>
      </w:r>
      <w:proofErr w:type="gramStart"/>
      <w:r w:rsidR="00124EF6" w:rsidRPr="000601DC">
        <w:rPr>
          <w:rStyle w:val="N"/>
          <w:rFonts w:asciiTheme="majorHAnsi" w:hAnsiTheme="majorHAnsi" w:cs="Arial"/>
          <w:b w:val="0"/>
        </w:rPr>
        <w:t>7</w:t>
      </w:r>
      <w:r w:rsidRPr="000601DC">
        <w:rPr>
          <w:rStyle w:val="N"/>
          <w:rFonts w:asciiTheme="majorHAnsi" w:hAnsiTheme="majorHAnsi" w:cs="Arial"/>
          <w:b w:val="0"/>
        </w:rPr>
        <w:t>2.00.72.10.15.451.3022.11.19.44.90.51.00</w:t>
      </w:r>
      <w:proofErr w:type="gramEnd"/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43"/>
        </w:numPr>
        <w:autoSpaceDE/>
        <w:autoSpaceDN/>
        <w:spacing w:after="0" w:line="240" w:lineRule="auto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 xml:space="preserve">Será obedecido o princípio da anualidade orçamentária, devendo as despesas do exercício </w:t>
      </w:r>
      <w:r w:rsidR="00BD269D" w:rsidRPr="000601DC">
        <w:rPr>
          <w:rStyle w:val="N"/>
          <w:rFonts w:asciiTheme="majorHAnsi" w:hAnsiTheme="majorHAnsi" w:cs="Arial"/>
          <w:b w:val="0"/>
        </w:rPr>
        <w:t>subsequente</w:t>
      </w:r>
      <w:r w:rsidRPr="000601DC">
        <w:rPr>
          <w:rStyle w:val="N"/>
          <w:rFonts w:asciiTheme="majorHAnsi" w:hAnsiTheme="majorHAnsi" w:cs="Arial"/>
          <w:b w:val="0"/>
        </w:rPr>
        <w:t xml:space="preserve"> onerar as dotações do orçamento próprio.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spacing w:line="240" w:lineRule="auto"/>
        <w:jc w:val="center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</w:rPr>
        <w:t>CLÁUSULA DÉCIMA PRIMEIRA</w:t>
      </w:r>
    </w:p>
    <w:p w:rsidR="00105727" w:rsidRPr="000601DC" w:rsidRDefault="00105727" w:rsidP="00105727">
      <w:pPr>
        <w:pStyle w:val="Corpodetexto2"/>
        <w:spacing w:line="240" w:lineRule="auto"/>
        <w:jc w:val="center"/>
        <w:rPr>
          <w:rStyle w:val="N"/>
          <w:rFonts w:asciiTheme="majorHAnsi" w:hAnsiTheme="majorHAnsi" w:cs="Arial"/>
          <w:bCs w:val="0"/>
          <w:smallCaps/>
        </w:rPr>
      </w:pPr>
      <w:r w:rsidRPr="000601DC">
        <w:rPr>
          <w:rStyle w:val="N"/>
          <w:rFonts w:asciiTheme="majorHAnsi" w:hAnsiTheme="majorHAnsi" w:cs="Arial"/>
        </w:rPr>
        <w:t>DISPOSIÇÕES FINAIS</w:t>
      </w:r>
    </w:p>
    <w:p w:rsidR="00105727" w:rsidRPr="000601DC" w:rsidRDefault="00105727" w:rsidP="00105727">
      <w:pPr>
        <w:pStyle w:val="Corpodetexto2"/>
        <w:spacing w:line="240" w:lineRule="auto"/>
        <w:jc w:val="center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44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>Nenhuma tolerância das partes quanto à falta de cumprimento de qualquer das cláusulas deste contrato poderá ser entendida como aceitação, novação ou precedente.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44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>Fica ressalvada a possibilidade de alteração das condições contratuais em face da superveniência de normas federais e/ou municipais que as autorizem.</w:t>
      </w:r>
    </w:p>
    <w:p w:rsidR="00105727" w:rsidRPr="000601DC" w:rsidRDefault="00105727" w:rsidP="00105727">
      <w:pPr>
        <w:pStyle w:val="Corpodetexto2"/>
        <w:spacing w:line="240" w:lineRule="auto"/>
        <w:rPr>
          <w:rStyle w:val="N"/>
          <w:rFonts w:asciiTheme="majorHAnsi" w:hAnsiTheme="majorHAnsi" w:cs="Arial"/>
          <w:bCs w:val="0"/>
          <w:smallCaps/>
        </w:rPr>
      </w:pPr>
    </w:p>
    <w:p w:rsidR="00105727" w:rsidRPr="000601DC" w:rsidRDefault="00105727" w:rsidP="00105727">
      <w:pPr>
        <w:pStyle w:val="Corpodetexto2"/>
        <w:numPr>
          <w:ilvl w:val="1"/>
          <w:numId w:val="44"/>
        </w:numPr>
        <w:autoSpaceDE/>
        <w:autoSpaceDN/>
        <w:spacing w:after="0" w:line="240" w:lineRule="auto"/>
        <w:jc w:val="both"/>
        <w:rPr>
          <w:rStyle w:val="N"/>
          <w:rFonts w:asciiTheme="majorHAnsi" w:hAnsiTheme="majorHAnsi" w:cs="Arial"/>
          <w:b w:val="0"/>
          <w:bCs w:val="0"/>
          <w:smallCaps/>
        </w:rPr>
      </w:pPr>
      <w:r w:rsidRPr="000601DC">
        <w:rPr>
          <w:rStyle w:val="N"/>
          <w:rFonts w:asciiTheme="majorHAnsi" w:hAnsiTheme="majorHAnsi" w:cs="Arial"/>
          <w:b w:val="0"/>
        </w:rPr>
        <w:t>Fica a Contratada ciente de que a assinatura deste termo de contrato indica que tem pleno conhecimento dos elementos nele constantes, bem como de todas as condições gerais e peculiares de seu objeto, não podendo invocar qualquer desconhecimento quanto aos mesmos, como elemento impeditivo do perfeito cumprimento de seu objeto.</w:t>
      </w:r>
    </w:p>
    <w:p w:rsidR="00105727" w:rsidRPr="000601DC" w:rsidRDefault="00105727" w:rsidP="00105727">
      <w:pPr>
        <w:rPr>
          <w:rStyle w:val="N"/>
          <w:rFonts w:asciiTheme="majorHAnsi" w:hAnsiTheme="majorHAnsi" w:cs="Arial"/>
          <w:b w:val="0"/>
          <w:bCs w:val="0"/>
        </w:rPr>
      </w:pPr>
    </w:p>
    <w:p w:rsidR="00105727" w:rsidRPr="000601DC" w:rsidRDefault="00105727" w:rsidP="00105727">
      <w:pPr>
        <w:rPr>
          <w:rStyle w:val="N"/>
          <w:rFonts w:asciiTheme="majorHAnsi" w:hAnsiTheme="majorHAnsi" w:cs="Arial"/>
          <w:b w:val="0"/>
          <w:bCs w:val="0"/>
        </w:rPr>
      </w:pPr>
    </w:p>
    <w:p w:rsidR="00105727" w:rsidRPr="000601DC" w:rsidRDefault="00105727" w:rsidP="00456AFA">
      <w:pPr>
        <w:pStyle w:val="Ttulo6"/>
        <w:jc w:val="center"/>
        <w:rPr>
          <w:rStyle w:val="N"/>
          <w:rFonts w:cs="Arial"/>
          <w:i w:val="0"/>
          <w:color w:val="auto"/>
        </w:rPr>
      </w:pPr>
      <w:r w:rsidRPr="000601DC">
        <w:rPr>
          <w:rStyle w:val="N"/>
          <w:rFonts w:cs="Arial"/>
          <w:i w:val="0"/>
          <w:color w:val="auto"/>
        </w:rPr>
        <w:t>CLÁUSULA DÉCIMA SEGUNDA</w:t>
      </w:r>
    </w:p>
    <w:p w:rsidR="00105727" w:rsidRPr="000601DC" w:rsidRDefault="00105727" w:rsidP="00105727">
      <w:pPr>
        <w:jc w:val="center"/>
        <w:rPr>
          <w:rStyle w:val="N"/>
          <w:rFonts w:asciiTheme="majorHAnsi" w:hAnsiTheme="majorHAnsi" w:cs="Arial"/>
          <w:bCs w:val="0"/>
        </w:rPr>
      </w:pPr>
      <w:r w:rsidRPr="000601DC">
        <w:rPr>
          <w:rStyle w:val="N"/>
          <w:rFonts w:asciiTheme="majorHAnsi" w:hAnsiTheme="majorHAnsi" w:cs="Arial"/>
        </w:rPr>
        <w:t>DO FORO</w:t>
      </w:r>
    </w:p>
    <w:p w:rsidR="00105727" w:rsidRPr="000601DC" w:rsidRDefault="00105727" w:rsidP="00105727">
      <w:pPr>
        <w:jc w:val="center"/>
        <w:rPr>
          <w:rStyle w:val="N"/>
          <w:rFonts w:asciiTheme="majorHAnsi" w:hAnsiTheme="majorHAnsi" w:cs="Arial"/>
          <w:b w:val="0"/>
          <w:bCs w:val="0"/>
        </w:rPr>
      </w:pPr>
    </w:p>
    <w:p w:rsidR="00105727" w:rsidRPr="000601DC" w:rsidRDefault="00105727" w:rsidP="00105727">
      <w:pPr>
        <w:numPr>
          <w:ilvl w:val="1"/>
          <w:numId w:val="45"/>
        </w:numPr>
        <w:autoSpaceDE/>
        <w:autoSpaceDN/>
        <w:jc w:val="both"/>
        <w:rPr>
          <w:rStyle w:val="N"/>
          <w:rFonts w:asciiTheme="majorHAnsi" w:hAnsiTheme="majorHAnsi" w:cs="Arial"/>
          <w:b w:val="0"/>
          <w:bCs w:val="0"/>
        </w:rPr>
      </w:pPr>
      <w:r w:rsidRPr="000601DC">
        <w:rPr>
          <w:rStyle w:val="N"/>
          <w:rFonts w:asciiTheme="majorHAnsi" w:hAnsiTheme="majorHAnsi" w:cs="Arial"/>
          <w:b w:val="0"/>
        </w:rPr>
        <w:t>Fica eleito o foro desta Comarca para todo e qualquer procedimento judicial oriundo deste Contrato, com expressa renúncia de qualquer outro, por mais especial ou privilegiado que seja ou venha a ser.</w:t>
      </w:r>
    </w:p>
    <w:p w:rsidR="00105727" w:rsidRPr="000601DC" w:rsidRDefault="00105727" w:rsidP="00105727">
      <w:pPr>
        <w:jc w:val="both"/>
        <w:rPr>
          <w:rStyle w:val="N"/>
          <w:rFonts w:asciiTheme="majorHAnsi" w:hAnsiTheme="majorHAnsi" w:cs="Arial"/>
          <w:b w:val="0"/>
          <w:bCs w:val="0"/>
        </w:rPr>
      </w:pPr>
    </w:p>
    <w:p w:rsidR="00105727" w:rsidRPr="000601DC" w:rsidRDefault="00105727" w:rsidP="00105727">
      <w:pPr>
        <w:numPr>
          <w:ilvl w:val="1"/>
          <w:numId w:val="45"/>
        </w:numPr>
        <w:autoSpaceDE/>
        <w:autoSpaceDN/>
        <w:jc w:val="both"/>
        <w:rPr>
          <w:rStyle w:val="N"/>
          <w:rFonts w:asciiTheme="majorHAnsi" w:hAnsiTheme="majorHAnsi" w:cs="Arial"/>
          <w:b w:val="0"/>
          <w:bCs w:val="0"/>
        </w:rPr>
      </w:pPr>
      <w:proofErr w:type="gramStart"/>
      <w:r w:rsidRPr="000601DC">
        <w:rPr>
          <w:rStyle w:val="N"/>
          <w:rFonts w:asciiTheme="majorHAnsi" w:hAnsiTheme="majorHAnsi" w:cs="Arial"/>
          <w:b w:val="0"/>
        </w:rPr>
        <w:t>Ficam</w:t>
      </w:r>
      <w:proofErr w:type="gramEnd"/>
      <w:r w:rsidRPr="000601DC">
        <w:rPr>
          <w:rStyle w:val="N"/>
          <w:rFonts w:asciiTheme="majorHAnsi" w:hAnsiTheme="majorHAnsi" w:cs="Arial"/>
          <w:b w:val="0"/>
        </w:rPr>
        <w:t xml:space="preserve"> fazendo parte integrante deste instrumento, para todos os efeitos legais, o edital da licitação que deu origem à contratação, seus anexos, e a Proposta da CONTRATADA, juntada sob fls.</w:t>
      </w:r>
      <w:r w:rsidR="00124EF6" w:rsidRPr="000601DC">
        <w:rPr>
          <w:rStyle w:val="N"/>
          <w:rFonts w:asciiTheme="majorHAnsi" w:hAnsiTheme="majorHAnsi" w:cs="Arial"/>
          <w:b w:val="0"/>
        </w:rPr>
        <w:t xml:space="preserve"> </w:t>
      </w:r>
      <w:r w:rsidR="00C7434E">
        <w:rPr>
          <w:rStyle w:val="N"/>
          <w:rFonts w:asciiTheme="majorHAnsi" w:hAnsiTheme="majorHAnsi" w:cs="Arial"/>
          <w:b w:val="0"/>
        </w:rPr>
        <w:t>143</w:t>
      </w:r>
      <w:r w:rsidRPr="000601DC">
        <w:rPr>
          <w:rStyle w:val="N"/>
          <w:rFonts w:asciiTheme="majorHAnsi" w:hAnsiTheme="majorHAnsi" w:cs="Arial"/>
          <w:b w:val="0"/>
        </w:rPr>
        <w:t xml:space="preserve"> do processo administrativo nº </w:t>
      </w:r>
      <w:r w:rsidR="00C7434E">
        <w:rPr>
          <w:rStyle w:val="N"/>
          <w:rFonts w:asciiTheme="majorHAnsi" w:hAnsiTheme="majorHAnsi" w:cs="Arial"/>
          <w:b w:val="0"/>
        </w:rPr>
        <w:t>2014-0.266.360-5.</w:t>
      </w:r>
    </w:p>
    <w:p w:rsidR="00105727" w:rsidRPr="000601DC" w:rsidRDefault="00105727" w:rsidP="00105727">
      <w:pPr>
        <w:jc w:val="both"/>
        <w:rPr>
          <w:rStyle w:val="N"/>
          <w:rFonts w:asciiTheme="majorHAnsi" w:hAnsiTheme="majorHAnsi" w:cs="Arial"/>
          <w:b w:val="0"/>
          <w:bCs w:val="0"/>
        </w:rPr>
      </w:pPr>
    </w:p>
    <w:p w:rsidR="00105727" w:rsidRPr="000601DC" w:rsidRDefault="00105727" w:rsidP="00105727">
      <w:pPr>
        <w:numPr>
          <w:ilvl w:val="1"/>
          <w:numId w:val="45"/>
        </w:numPr>
        <w:autoSpaceDE/>
        <w:autoSpaceDN/>
        <w:jc w:val="both"/>
        <w:rPr>
          <w:rStyle w:val="N"/>
          <w:rFonts w:asciiTheme="majorHAnsi" w:hAnsiTheme="majorHAnsi" w:cs="Arial"/>
          <w:b w:val="0"/>
          <w:bCs w:val="0"/>
        </w:rPr>
      </w:pPr>
      <w:r w:rsidRPr="000601DC">
        <w:rPr>
          <w:rStyle w:val="N"/>
          <w:rFonts w:asciiTheme="majorHAnsi" w:hAnsiTheme="majorHAnsi" w:cs="Arial"/>
          <w:b w:val="0"/>
        </w:rPr>
        <w:t>O ajuste obedecerá a Lei Municipal n° 13.278/2002, Lei Federal n° 8.666/93 e demais normas pertinentes aplicáveis à execução dos serviços e especialmente aos casos omissos</w:t>
      </w:r>
      <w:r w:rsidRPr="000601DC">
        <w:rPr>
          <w:rStyle w:val="N"/>
          <w:rFonts w:asciiTheme="majorHAnsi" w:hAnsiTheme="majorHAnsi" w:cs="Arial"/>
        </w:rPr>
        <w:t>.</w:t>
      </w:r>
    </w:p>
    <w:p w:rsidR="00105727" w:rsidRPr="000601DC" w:rsidRDefault="00105727" w:rsidP="00105727">
      <w:pPr>
        <w:jc w:val="both"/>
        <w:rPr>
          <w:rStyle w:val="N"/>
          <w:rFonts w:asciiTheme="majorHAnsi" w:hAnsiTheme="majorHAnsi" w:cs="Arial"/>
          <w:b w:val="0"/>
          <w:bCs w:val="0"/>
        </w:rPr>
      </w:pPr>
    </w:p>
    <w:p w:rsidR="00105727" w:rsidRPr="000601DC" w:rsidRDefault="00105727" w:rsidP="00105727">
      <w:pPr>
        <w:numPr>
          <w:ilvl w:val="1"/>
          <w:numId w:val="45"/>
        </w:numPr>
        <w:autoSpaceDE/>
        <w:autoSpaceDN/>
        <w:jc w:val="both"/>
        <w:rPr>
          <w:rStyle w:val="N"/>
          <w:rFonts w:asciiTheme="majorHAnsi" w:hAnsiTheme="majorHAnsi" w:cs="Arial"/>
          <w:b w:val="0"/>
          <w:bCs w:val="0"/>
        </w:rPr>
      </w:pPr>
      <w:r w:rsidRPr="000601DC">
        <w:rPr>
          <w:rStyle w:val="N"/>
          <w:rFonts w:asciiTheme="majorHAnsi" w:hAnsiTheme="majorHAnsi" w:cs="Arial"/>
          <w:b w:val="0"/>
        </w:rPr>
        <w:t xml:space="preserve">Pelo Documento de Arrecadação do Município de São Paulo, foi recolhida a importância de </w:t>
      </w:r>
      <w:proofErr w:type="gramStart"/>
      <w:r w:rsidRPr="000601DC">
        <w:rPr>
          <w:rStyle w:val="N"/>
          <w:rFonts w:asciiTheme="majorHAnsi" w:hAnsiTheme="majorHAnsi" w:cs="Arial"/>
          <w:b w:val="0"/>
        </w:rPr>
        <w:t>R$ 190,95 (cento e noventa reais e noventa e cinco centavos), referente</w:t>
      </w:r>
      <w:proofErr w:type="gramEnd"/>
      <w:r w:rsidRPr="000601DC">
        <w:rPr>
          <w:rStyle w:val="N"/>
          <w:rFonts w:asciiTheme="majorHAnsi" w:hAnsiTheme="majorHAnsi" w:cs="Arial"/>
          <w:b w:val="0"/>
        </w:rPr>
        <w:t xml:space="preserve"> ao preço de emolumentos devidos</w:t>
      </w:r>
      <w:r w:rsidRPr="000601DC">
        <w:rPr>
          <w:rStyle w:val="N"/>
          <w:rFonts w:asciiTheme="majorHAnsi" w:hAnsiTheme="majorHAnsi" w:cs="Arial"/>
        </w:rPr>
        <w:t>.</w:t>
      </w:r>
    </w:p>
    <w:p w:rsidR="00C029CA" w:rsidRPr="000601DC" w:rsidRDefault="00C029CA" w:rsidP="00105727">
      <w:pPr>
        <w:jc w:val="both"/>
        <w:rPr>
          <w:rStyle w:val="N"/>
          <w:rFonts w:asciiTheme="majorHAnsi" w:hAnsiTheme="majorHAnsi" w:cs="Arial"/>
          <w:b w:val="0"/>
        </w:rPr>
      </w:pPr>
    </w:p>
    <w:p w:rsidR="00105727" w:rsidRPr="000601DC" w:rsidRDefault="00105727" w:rsidP="00105727">
      <w:pPr>
        <w:jc w:val="both"/>
        <w:rPr>
          <w:rStyle w:val="N"/>
          <w:rFonts w:asciiTheme="majorHAnsi" w:hAnsiTheme="majorHAnsi" w:cs="Arial"/>
          <w:b w:val="0"/>
          <w:bCs w:val="0"/>
        </w:rPr>
      </w:pPr>
      <w:r w:rsidRPr="000601DC">
        <w:rPr>
          <w:rStyle w:val="N"/>
          <w:rFonts w:asciiTheme="majorHAnsi" w:hAnsiTheme="majorHAnsi" w:cs="Arial"/>
          <w:b w:val="0"/>
        </w:rPr>
        <w:t>E para firmeza e validade de tudo quanto ficou estabelecido, lavrou-se o presente termo de contrato, em 0</w:t>
      </w:r>
      <w:r w:rsidR="00C029CA" w:rsidRPr="000601DC">
        <w:rPr>
          <w:rStyle w:val="N"/>
          <w:rFonts w:asciiTheme="majorHAnsi" w:hAnsiTheme="majorHAnsi" w:cs="Arial"/>
          <w:b w:val="0"/>
        </w:rPr>
        <w:t>3 (três)</w:t>
      </w:r>
      <w:r w:rsidRPr="000601DC">
        <w:rPr>
          <w:rStyle w:val="N"/>
          <w:rFonts w:asciiTheme="majorHAnsi" w:hAnsiTheme="majorHAnsi" w:cs="Arial"/>
          <w:b w:val="0"/>
        </w:rPr>
        <w:t xml:space="preserve"> vias de igual teor, o qual depois de lido e achado conforme, vai assinado e rubricado pelas partes contratantes e testemunhas presentes ao ato.</w:t>
      </w:r>
    </w:p>
    <w:p w:rsidR="00105727" w:rsidRPr="000601DC" w:rsidRDefault="00105727" w:rsidP="00105727">
      <w:pPr>
        <w:jc w:val="center"/>
        <w:rPr>
          <w:rStyle w:val="N"/>
          <w:rFonts w:asciiTheme="majorHAnsi" w:hAnsiTheme="majorHAnsi" w:cs="Arial"/>
          <w:b w:val="0"/>
          <w:bCs w:val="0"/>
        </w:rPr>
      </w:pPr>
    </w:p>
    <w:p w:rsidR="00105727" w:rsidRPr="000601DC" w:rsidRDefault="00124EF6" w:rsidP="00105727">
      <w:pPr>
        <w:jc w:val="center"/>
        <w:rPr>
          <w:rStyle w:val="N"/>
          <w:rFonts w:asciiTheme="majorHAnsi" w:hAnsiTheme="majorHAnsi" w:cs="Arial"/>
          <w:b w:val="0"/>
          <w:bCs w:val="0"/>
        </w:rPr>
      </w:pPr>
      <w:r w:rsidRPr="000601DC">
        <w:rPr>
          <w:rStyle w:val="N"/>
          <w:rFonts w:asciiTheme="majorHAnsi" w:hAnsiTheme="majorHAnsi" w:cs="Arial"/>
        </w:rPr>
        <w:t xml:space="preserve">São </w:t>
      </w:r>
      <w:r w:rsidR="00E75587" w:rsidRPr="000601DC">
        <w:rPr>
          <w:rStyle w:val="N"/>
          <w:rFonts w:asciiTheme="majorHAnsi" w:hAnsiTheme="majorHAnsi" w:cs="Arial"/>
        </w:rPr>
        <w:t xml:space="preserve">Paulo, </w:t>
      </w:r>
      <w:r w:rsidR="00C7434E">
        <w:rPr>
          <w:rStyle w:val="N"/>
          <w:rFonts w:asciiTheme="majorHAnsi" w:hAnsiTheme="majorHAnsi" w:cs="Arial"/>
        </w:rPr>
        <w:t>20</w:t>
      </w:r>
      <w:r w:rsidR="00BD269D">
        <w:rPr>
          <w:rStyle w:val="N"/>
          <w:rFonts w:asciiTheme="majorHAnsi" w:hAnsiTheme="majorHAnsi" w:cs="Arial"/>
        </w:rPr>
        <w:t xml:space="preserve"> de Outubro</w:t>
      </w:r>
      <w:r w:rsidR="00105727" w:rsidRPr="000601DC">
        <w:rPr>
          <w:rStyle w:val="N"/>
          <w:rFonts w:asciiTheme="majorHAnsi" w:hAnsiTheme="majorHAnsi" w:cs="Arial"/>
        </w:rPr>
        <w:t xml:space="preserve"> de 2014.</w:t>
      </w:r>
    </w:p>
    <w:p w:rsidR="00105727" w:rsidRPr="000601DC" w:rsidRDefault="00105727" w:rsidP="00105727">
      <w:pPr>
        <w:jc w:val="center"/>
        <w:rPr>
          <w:rStyle w:val="N"/>
          <w:rFonts w:asciiTheme="majorHAnsi" w:hAnsiTheme="majorHAnsi" w:cs="Arial"/>
          <w:b w:val="0"/>
          <w:bCs w:val="0"/>
        </w:rPr>
      </w:pPr>
    </w:p>
    <w:p w:rsidR="00105727" w:rsidRPr="000601DC" w:rsidRDefault="00105727" w:rsidP="00105727">
      <w:pPr>
        <w:jc w:val="center"/>
        <w:rPr>
          <w:rStyle w:val="N"/>
          <w:rFonts w:asciiTheme="majorHAnsi" w:hAnsiTheme="majorHAnsi" w:cs="Arial"/>
          <w:b w:val="0"/>
          <w:bCs w:val="0"/>
        </w:rPr>
      </w:pPr>
    </w:p>
    <w:p w:rsidR="00124EF6" w:rsidRPr="000601DC" w:rsidRDefault="00124EF6" w:rsidP="00105727">
      <w:pPr>
        <w:jc w:val="center"/>
        <w:rPr>
          <w:rStyle w:val="N"/>
          <w:rFonts w:asciiTheme="majorHAnsi" w:hAnsiTheme="majorHAnsi" w:cs="Arial"/>
          <w:b w:val="0"/>
          <w:bCs w:val="0"/>
        </w:rPr>
      </w:pPr>
    </w:p>
    <w:p w:rsidR="00124EF6" w:rsidRPr="000601DC" w:rsidRDefault="00124EF6" w:rsidP="00105727">
      <w:pPr>
        <w:jc w:val="center"/>
        <w:rPr>
          <w:rStyle w:val="N"/>
          <w:rFonts w:asciiTheme="majorHAnsi" w:hAnsiTheme="majorHAnsi" w:cs="Arial"/>
          <w:b w:val="0"/>
          <w:bCs w:val="0"/>
        </w:rPr>
      </w:pPr>
    </w:p>
    <w:p w:rsidR="00105727" w:rsidRPr="000601DC" w:rsidRDefault="00105727" w:rsidP="00105727">
      <w:pPr>
        <w:jc w:val="center"/>
        <w:rPr>
          <w:rStyle w:val="N"/>
          <w:rFonts w:asciiTheme="majorHAnsi" w:hAnsiTheme="majorHAnsi" w:cs="Arial"/>
          <w:b w:val="0"/>
          <w:bCs w:val="0"/>
        </w:rPr>
      </w:pPr>
    </w:p>
    <w:p w:rsidR="00105727" w:rsidRPr="000601DC" w:rsidRDefault="00105727" w:rsidP="00105727">
      <w:pPr>
        <w:jc w:val="center"/>
        <w:rPr>
          <w:rStyle w:val="N"/>
          <w:rFonts w:asciiTheme="majorHAnsi" w:hAnsiTheme="majorHAnsi" w:cs="Arial"/>
          <w:b w:val="0"/>
          <w:bCs w:val="0"/>
        </w:rPr>
      </w:pPr>
      <w:r w:rsidRPr="000601DC">
        <w:rPr>
          <w:rStyle w:val="N"/>
          <w:rFonts w:asciiTheme="majorHAnsi" w:hAnsiTheme="majorHAnsi" w:cs="Arial"/>
        </w:rPr>
        <w:t>NEREU MARCELINO DO AMARAL</w:t>
      </w:r>
    </w:p>
    <w:p w:rsidR="00105727" w:rsidRPr="000601DC" w:rsidRDefault="00105727" w:rsidP="00105727">
      <w:pPr>
        <w:jc w:val="center"/>
        <w:rPr>
          <w:rStyle w:val="N"/>
          <w:rFonts w:asciiTheme="majorHAnsi" w:hAnsiTheme="majorHAnsi" w:cs="Arial"/>
          <w:b w:val="0"/>
          <w:bCs w:val="0"/>
        </w:rPr>
      </w:pPr>
      <w:r w:rsidRPr="000601DC">
        <w:rPr>
          <w:rStyle w:val="N"/>
          <w:rFonts w:asciiTheme="majorHAnsi" w:hAnsiTheme="majorHAnsi" w:cs="Arial"/>
        </w:rPr>
        <w:t>Subprefeito de Sapopemba</w:t>
      </w:r>
    </w:p>
    <w:p w:rsidR="00105727" w:rsidRPr="000601DC" w:rsidRDefault="00105727" w:rsidP="00105727">
      <w:pPr>
        <w:jc w:val="center"/>
        <w:rPr>
          <w:rStyle w:val="N"/>
          <w:rFonts w:asciiTheme="majorHAnsi" w:hAnsiTheme="majorHAnsi" w:cs="Arial"/>
          <w:b w:val="0"/>
          <w:bCs w:val="0"/>
        </w:rPr>
      </w:pPr>
    </w:p>
    <w:p w:rsidR="00105727" w:rsidRPr="000601DC" w:rsidRDefault="00105727" w:rsidP="00105727">
      <w:pPr>
        <w:jc w:val="center"/>
        <w:rPr>
          <w:rStyle w:val="N"/>
          <w:rFonts w:asciiTheme="majorHAnsi" w:hAnsiTheme="majorHAnsi" w:cs="Arial"/>
          <w:b w:val="0"/>
          <w:bCs w:val="0"/>
        </w:rPr>
      </w:pPr>
    </w:p>
    <w:p w:rsidR="00124EF6" w:rsidRPr="000601DC" w:rsidRDefault="00124EF6" w:rsidP="00105727">
      <w:pPr>
        <w:jc w:val="center"/>
        <w:rPr>
          <w:rStyle w:val="N"/>
          <w:rFonts w:asciiTheme="majorHAnsi" w:hAnsiTheme="majorHAnsi" w:cs="Arial"/>
          <w:b w:val="0"/>
          <w:bCs w:val="0"/>
        </w:rPr>
      </w:pPr>
    </w:p>
    <w:p w:rsidR="00124EF6" w:rsidRPr="000601DC" w:rsidRDefault="00124EF6" w:rsidP="00105727">
      <w:pPr>
        <w:jc w:val="center"/>
        <w:rPr>
          <w:rStyle w:val="N"/>
          <w:rFonts w:asciiTheme="majorHAnsi" w:hAnsiTheme="majorHAnsi" w:cs="Arial"/>
          <w:b w:val="0"/>
          <w:bCs w:val="0"/>
        </w:rPr>
      </w:pPr>
    </w:p>
    <w:p w:rsidR="00124EF6" w:rsidRPr="000601DC" w:rsidRDefault="00124EF6" w:rsidP="00105727">
      <w:pPr>
        <w:jc w:val="center"/>
        <w:rPr>
          <w:rStyle w:val="N"/>
          <w:rFonts w:asciiTheme="majorHAnsi" w:hAnsiTheme="majorHAnsi" w:cs="Arial"/>
          <w:b w:val="0"/>
          <w:bCs w:val="0"/>
        </w:rPr>
      </w:pPr>
    </w:p>
    <w:p w:rsidR="00105727" w:rsidRPr="000601DC" w:rsidRDefault="00105727" w:rsidP="00105727">
      <w:pPr>
        <w:jc w:val="center"/>
        <w:rPr>
          <w:rStyle w:val="N"/>
          <w:rFonts w:asciiTheme="majorHAnsi" w:hAnsiTheme="majorHAnsi" w:cs="Arial"/>
          <w:b w:val="0"/>
          <w:bCs w:val="0"/>
        </w:rPr>
      </w:pPr>
    </w:p>
    <w:p w:rsidR="00BD269D" w:rsidRPr="00BD269D" w:rsidRDefault="00BD269D" w:rsidP="00BD269D">
      <w:pPr>
        <w:tabs>
          <w:tab w:val="left" w:pos="3060"/>
        </w:tabs>
        <w:jc w:val="center"/>
        <w:rPr>
          <w:rFonts w:asciiTheme="majorHAnsi" w:hAnsiTheme="majorHAnsi" w:cs="Arial"/>
          <w:b/>
        </w:rPr>
      </w:pPr>
      <w:r w:rsidRPr="00BD269D">
        <w:rPr>
          <w:rFonts w:asciiTheme="majorHAnsi" w:hAnsiTheme="majorHAnsi" w:cs="Arial"/>
          <w:b/>
        </w:rPr>
        <w:t>THI ENGENHARIA E ARQUITETURA LTDA.</w:t>
      </w:r>
    </w:p>
    <w:p w:rsidR="00BD269D" w:rsidRPr="000601DC" w:rsidRDefault="00BD269D" w:rsidP="00BD269D">
      <w:pPr>
        <w:rPr>
          <w:rFonts w:asciiTheme="majorHAnsi" w:hAnsiTheme="majorHAnsi" w:cs="Arial"/>
          <w:snapToGrid w:val="0"/>
        </w:rPr>
      </w:pPr>
    </w:p>
    <w:p w:rsidR="00E75587" w:rsidRPr="000601DC" w:rsidRDefault="00E75587" w:rsidP="00105727">
      <w:pPr>
        <w:jc w:val="center"/>
        <w:rPr>
          <w:rFonts w:asciiTheme="majorHAnsi" w:hAnsiTheme="majorHAnsi" w:cs="Arial"/>
          <w:b/>
        </w:rPr>
      </w:pPr>
    </w:p>
    <w:p w:rsidR="00E75587" w:rsidRPr="000601DC" w:rsidRDefault="00E75587" w:rsidP="00105727">
      <w:pPr>
        <w:jc w:val="center"/>
        <w:rPr>
          <w:rFonts w:asciiTheme="majorHAnsi" w:hAnsiTheme="majorHAnsi" w:cs="Arial"/>
          <w:b/>
        </w:rPr>
      </w:pPr>
    </w:p>
    <w:p w:rsidR="00E75587" w:rsidRPr="000601DC" w:rsidRDefault="00E75587" w:rsidP="00105727">
      <w:pPr>
        <w:jc w:val="center"/>
        <w:rPr>
          <w:rFonts w:asciiTheme="majorHAnsi" w:hAnsiTheme="majorHAnsi" w:cs="Arial"/>
          <w:b/>
        </w:rPr>
      </w:pPr>
    </w:p>
    <w:p w:rsidR="00105727" w:rsidRPr="000601DC" w:rsidRDefault="00105727" w:rsidP="00105727">
      <w:pPr>
        <w:jc w:val="center"/>
        <w:rPr>
          <w:rFonts w:asciiTheme="majorHAnsi" w:hAnsiTheme="majorHAnsi" w:cs="Arial"/>
        </w:rPr>
      </w:pPr>
    </w:p>
    <w:p w:rsidR="00105727" w:rsidRPr="000601DC" w:rsidRDefault="00105727" w:rsidP="00105727">
      <w:pPr>
        <w:jc w:val="center"/>
        <w:rPr>
          <w:rFonts w:asciiTheme="majorHAnsi" w:hAnsiTheme="majorHAnsi" w:cs="Arial"/>
        </w:rPr>
      </w:pPr>
    </w:p>
    <w:p w:rsidR="006E123D" w:rsidRPr="000601DC" w:rsidRDefault="006E123D" w:rsidP="006E123D">
      <w:pPr>
        <w:spacing w:line="276" w:lineRule="auto"/>
        <w:jc w:val="both"/>
        <w:rPr>
          <w:rFonts w:asciiTheme="majorHAnsi" w:hAnsiTheme="majorHAnsi" w:cs="Arial"/>
          <w:b/>
          <w:bCs/>
        </w:rPr>
      </w:pPr>
    </w:p>
    <w:sectPr w:rsidR="006E123D" w:rsidRPr="000601DC" w:rsidSect="00124EF6">
      <w:headerReference w:type="default" r:id="rId9"/>
      <w:pgSz w:w="11906" w:h="16838"/>
      <w:pgMar w:top="1417" w:right="1416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92" w:rsidRDefault="00110E92" w:rsidP="00AB2F97">
      <w:r>
        <w:separator/>
      </w:r>
    </w:p>
  </w:endnote>
  <w:endnote w:type="continuationSeparator" w:id="0">
    <w:p w:rsidR="00110E92" w:rsidRDefault="00110E92" w:rsidP="00AB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92" w:rsidRDefault="00110E92" w:rsidP="00AB2F97">
      <w:r>
        <w:separator/>
      </w:r>
    </w:p>
  </w:footnote>
  <w:footnote w:type="continuationSeparator" w:id="0">
    <w:p w:rsidR="00110E92" w:rsidRDefault="00110E92" w:rsidP="00AB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97" w:rsidRDefault="00AB2F97" w:rsidP="00AB2F97">
    <w:pPr>
      <w:pStyle w:val="Cabealho"/>
      <w:jc w:val="center"/>
    </w:pPr>
    <w:r w:rsidRPr="00AB2F97">
      <w:rPr>
        <w:noProof/>
      </w:rPr>
      <w:drawing>
        <wp:inline distT="0" distB="0" distL="0" distR="0">
          <wp:extent cx="1771650" cy="857250"/>
          <wp:effectExtent l="19050" t="0" r="0" b="0"/>
          <wp:docPr id="1" name="Imagem 1" descr="D:\Users\d735099\AppData\Local\Microsoft\Windows\Temporary Internet Files\Content.Outlook\36NYHL2S\Sapopemba -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Users\d735099\AppData\Local\Microsoft\Windows\Temporary Internet Files\Content.Outlook\36NYHL2S\Sapopemba -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2F97" w:rsidRDefault="00AB2F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A2B"/>
    <w:multiLevelType w:val="multilevel"/>
    <w:tmpl w:val="932A5E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DA52C0"/>
    <w:multiLevelType w:val="multilevel"/>
    <w:tmpl w:val="571C4CAC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1155"/>
      </w:pPr>
    </w:lvl>
    <w:lvl w:ilvl="2">
      <w:start w:val="1"/>
      <w:numFmt w:val="decimal"/>
      <w:lvlText w:val="%1.%2.%3."/>
      <w:lvlJc w:val="left"/>
      <w:pPr>
        <w:tabs>
          <w:tab w:val="num" w:pos="1125"/>
        </w:tabs>
        <w:ind w:left="1125" w:hanging="1155"/>
      </w:p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155"/>
      </w:pPr>
    </w:lvl>
    <w:lvl w:ilvl="4">
      <w:start w:val="1"/>
      <w:numFmt w:val="decimal"/>
      <w:lvlText w:val="%1.%2.%3.%4.%5."/>
      <w:lvlJc w:val="left"/>
      <w:pPr>
        <w:tabs>
          <w:tab w:val="num" w:pos="1095"/>
        </w:tabs>
        <w:ind w:left="1095" w:hanging="1155"/>
      </w:p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2160"/>
      </w:pPr>
    </w:lvl>
  </w:abstractNum>
  <w:abstractNum w:abstractNumId="2">
    <w:nsid w:val="059149AD"/>
    <w:multiLevelType w:val="multilevel"/>
    <w:tmpl w:val="1A42DF7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CF76FA"/>
    <w:multiLevelType w:val="multilevel"/>
    <w:tmpl w:val="39B090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A61F06"/>
    <w:multiLevelType w:val="multilevel"/>
    <w:tmpl w:val="404C2058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  <w:u w:val="none"/>
      </w:rPr>
    </w:lvl>
  </w:abstractNum>
  <w:abstractNum w:abstractNumId="5">
    <w:nsid w:val="089D21A5"/>
    <w:multiLevelType w:val="hybridMultilevel"/>
    <w:tmpl w:val="A07C202C"/>
    <w:lvl w:ilvl="0" w:tplc="644E8188">
      <w:start w:val="1"/>
      <w:numFmt w:val="upperRoman"/>
      <w:lvlText w:val="%1-"/>
      <w:lvlJc w:val="left"/>
      <w:pPr>
        <w:ind w:left="737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>
    <w:nsid w:val="0A3304F3"/>
    <w:multiLevelType w:val="hybridMultilevel"/>
    <w:tmpl w:val="BE9C214E"/>
    <w:lvl w:ilvl="0" w:tplc="5784E7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0347E"/>
    <w:multiLevelType w:val="hybridMultilevel"/>
    <w:tmpl w:val="1A9E7EBA"/>
    <w:lvl w:ilvl="0" w:tplc="A3F42FA4">
      <w:start w:val="1"/>
      <w:numFmt w:val="upperRoman"/>
      <w:lvlText w:val="%1-"/>
      <w:lvlJc w:val="left"/>
      <w:pPr>
        <w:ind w:left="1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0F0E325E"/>
    <w:multiLevelType w:val="hybridMultilevel"/>
    <w:tmpl w:val="36D03048"/>
    <w:lvl w:ilvl="0" w:tplc="803C00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556DE"/>
    <w:multiLevelType w:val="multilevel"/>
    <w:tmpl w:val="7D9A1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216"/>
        </w:tabs>
        <w:ind w:left="1216" w:hanging="720"/>
      </w:p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</w:lvl>
  </w:abstractNum>
  <w:abstractNum w:abstractNumId="10">
    <w:nsid w:val="130E409C"/>
    <w:multiLevelType w:val="multilevel"/>
    <w:tmpl w:val="28AA63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30F5C9F"/>
    <w:multiLevelType w:val="hybridMultilevel"/>
    <w:tmpl w:val="7F3C9AD8"/>
    <w:lvl w:ilvl="0" w:tplc="6BB4602A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62E57"/>
    <w:multiLevelType w:val="multilevel"/>
    <w:tmpl w:val="D49C1E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4721A03"/>
    <w:multiLevelType w:val="multilevel"/>
    <w:tmpl w:val="A4B6564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b w:val="0"/>
      </w:rPr>
    </w:lvl>
    <w:lvl w:ilvl="2">
      <w:start w:val="4"/>
      <w:numFmt w:val="decimal"/>
      <w:lvlText w:val="%1.%2.%3."/>
      <w:lvlJc w:val="left"/>
      <w:pPr>
        <w:tabs>
          <w:tab w:val="num" w:pos="3112"/>
        </w:tabs>
        <w:ind w:left="3112" w:hanging="141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4E0112E"/>
    <w:multiLevelType w:val="hybridMultilevel"/>
    <w:tmpl w:val="AA4471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9303A"/>
    <w:multiLevelType w:val="hybridMultilevel"/>
    <w:tmpl w:val="A05C72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B51BA"/>
    <w:multiLevelType w:val="multilevel"/>
    <w:tmpl w:val="0F0C8D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3AB0B1F"/>
    <w:multiLevelType w:val="hybridMultilevel"/>
    <w:tmpl w:val="667E7F38"/>
    <w:lvl w:ilvl="0" w:tplc="6F743652">
      <w:start w:val="1"/>
      <w:numFmt w:val="upperRoman"/>
      <w:lvlText w:val="%1-"/>
      <w:lvlJc w:val="left"/>
      <w:pPr>
        <w:ind w:left="1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2C5D2C1A"/>
    <w:multiLevelType w:val="multilevel"/>
    <w:tmpl w:val="28AA63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12520B2"/>
    <w:multiLevelType w:val="multilevel"/>
    <w:tmpl w:val="1A42DF7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5286BAF"/>
    <w:multiLevelType w:val="multilevel"/>
    <w:tmpl w:val="F2D6BD18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626119A"/>
    <w:multiLevelType w:val="hybridMultilevel"/>
    <w:tmpl w:val="CA8836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80F90"/>
    <w:multiLevelType w:val="hybridMultilevel"/>
    <w:tmpl w:val="27BA7218"/>
    <w:lvl w:ilvl="0" w:tplc="AC909E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E083B"/>
    <w:multiLevelType w:val="hybridMultilevel"/>
    <w:tmpl w:val="B0EA87AA"/>
    <w:lvl w:ilvl="0" w:tplc="5AA272EE">
      <w:start w:val="1"/>
      <w:numFmt w:val="decimal"/>
      <w:lvlText w:val="%1)"/>
      <w:lvlJc w:val="left"/>
      <w:pPr>
        <w:tabs>
          <w:tab w:val="num" w:pos="5310"/>
        </w:tabs>
        <w:ind w:left="5310" w:hanging="495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3371A9"/>
    <w:multiLevelType w:val="hybridMultilevel"/>
    <w:tmpl w:val="DEDC35E4"/>
    <w:lvl w:ilvl="0" w:tplc="675EDE40">
      <w:start w:val="1"/>
      <w:numFmt w:val="upperRoman"/>
      <w:lvlText w:val="%1-"/>
      <w:lvlJc w:val="left"/>
      <w:pPr>
        <w:ind w:left="1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5">
    <w:nsid w:val="47A249F6"/>
    <w:multiLevelType w:val="hybridMultilevel"/>
    <w:tmpl w:val="85BC21CC"/>
    <w:lvl w:ilvl="0" w:tplc="4DB0D2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E4E51"/>
    <w:multiLevelType w:val="multilevel"/>
    <w:tmpl w:val="91EA5EC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F314F7D"/>
    <w:multiLevelType w:val="hybridMultilevel"/>
    <w:tmpl w:val="5002CC74"/>
    <w:lvl w:ilvl="0" w:tplc="F5381E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305A5"/>
    <w:multiLevelType w:val="multilevel"/>
    <w:tmpl w:val="7CA08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29">
    <w:nsid w:val="50726C1E"/>
    <w:multiLevelType w:val="hybridMultilevel"/>
    <w:tmpl w:val="942858DA"/>
    <w:lvl w:ilvl="0" w:tplc="2D0A43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811F2"/>
    <w:multiLevelType w:val="hybridMultilevel"/>
    <w:tmpl w:val="36EC5BEA"/>
    <w:lvl w:ilvl="0" w:tplc="04160013">
      <w:start w:val="1"/>
      <w:numFmt w:val="upperRoman"/>
      <w:lvlText w:val="%1."/>
      <w:lvlJc w:val="righ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510A3AE3"/>
    <w:multiLevelType w:val="hybridMultilevel"/>
    <w:tmpl w:val="CDFE29EA"/>
    <w:lvl w:ilvl="0" w:tplc="E4C04802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D05DC"/>
    <w:multiLevelType w:val="hybridMultilevel"/>
    <w:tmpl w:val="96966650"/>
    <w:lvl w:ilvl="0" w:tplc="43FA1BD2">
      <w:start w:val="1"/>
      <w:numFmt w:val="upperRoman"/>
      <w:lvlText w:val="%1-"/>
      <w:lvlJc w:val="left"/>
      <w:pPr>
        <w:ind w:left="1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3">
    <w:nsid w:val="54213FF0"/>
    <w:multiLevelType w:val="hybridMultilevel"/>
    <w:tmpl w:val="717AC926"/>
    <w:lvl w:ilvl="0" w:tplc="CE122C72">
      <w:start w:val="1"/>
      <w:numFmt w:val="upperRoman"/>
      <w:lvlText w:val="%1-"/>
      <w:lvlJc w:val="left"/>
      <w:pPr>
        <w:ind w:left="1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4">
    <w:nsid w:val="565128CE"/>
    <w:multiLevelType w:val="multilevel"/>
    <w:tmpl w:val="28AA63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6D750CA"/>
    <w:multiLevelType w:val="hybridMultilevel"/>
    <w:tmpl w:val="A2587DFC"/>
    <w:lvl w:ilvl="0" w:tplc="8446FAAE">
      <w:start w:val="1"/>
      <w:numFmt w:val="upperRoman"/>
      <w:lvlText w:val="%1-"/>
      <w:lvlJc w:val="left"/>
      <w:pPr>
        <w:ind w:left="1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6">
    <w:nsid w:val="588A6796"/>
    <w:multiLevelType w:val="hybridMultilevel"/>
    <w:tmpl w:val="69E8453E"/>
    <w:lvl w:ilvl="0" w:tplc="617640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815CE"/>
    <w:multiLevelType w:val="hybridMultilevel"/>
    <w:tmpl w:val="02B43546"/>
    <w:lvl w:ilvl="0" w:tplc="B0CE80C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E788F"/>
    <w:multiLevelType w:val="hybridMultilevel"/>
    <w:tmpl w:val="B31CB3E6"/>
    <w:lvl w:ilvl="0" w:tplc="126037F2">
      <w:start w:val="1"/>
      <w:numFmt w:val="upperRoman"/>
      <w:lvlText w:val="%1-"/>
      <w:lvlJc w:val="left"/>
      <w:pPr>
        <w:ind w:left="73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>
    <w:nsid w:val="69AB0757"/>
    <w:multiLevelType w:val="hybridMultilevel"/>
    <w:tmpl w:val="C76E4D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B1FA2"/>
    <w:multiLevelType w:val="hybridMultilevel"/>
    <w:tmpl w:val="546404F4"/>
    <w:lvl w:ilvl="0" w:tplc="E7C62498">
      <w:start w:val="1"/>
      <w:numFmt w:val="upperRoman"/>
      <w:lvlText w:val="%1-"/>
      <w:lvlJc w:val="left"/>
      <w:pPr>
        <w:ind w:left="1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1">
    <w:nsid w:val="70320799"/>
    <w:multiLevelType w:val="hybridMultilevel"/>
    <w:tmpl w:val="710EA3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57F4A81"/>
    <w:multiLevelType w:val="hybridMultilevel"/>
    <w:tmpl w:val="EF788AD8"/>
    <w:lvl w:ilvl="0" w:tplc="04160013">
      <w:start w:val="1"/>
      <w:numFmt w:val="upperRoman"/>
      <w:lvlText w:val="%1."/>
      <w:lvlJc w:val="right"/>
      <w:pPr>
        <w:ind w:left="737" w:hanging="360"/>
      </w:p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3">
    <w:nsid w:val="77BB1CD9"/>
    <w:multiLevelType w:val="multilevel"/>
    <w:tmpl w:val="E294F314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44">
    <w:nsid w:val="7A7F3CBB"/>
    <w:multiLevelType w:val="hybridMultilevel"/>
    <w:tmpl w:val="D19E22FE"/>
    <w:lvl w:ilvl="0" w:tplc="77DA82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70BEB"/>
    <w:multiLevelType w:val="hybridMultilevel"/>
    <w:tmpl w:val="288AA080"/>
    <w:lvl w:ilvl="0" w:tplc="04EC1F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4"/>
  </w:num>
  <w:num w:numId="3">
    <w:abstractNumId w:val="39"/>
  </w:num>
  <w:num w:numId="4">
    <w:abstractNumId w:val="21"/>
  </w:num>
  <w:num w:numId="5">
    <w:abstractNumId w:val="42"/>
  </w:num>
  <w:num w:numId="6">
    <w:abstractNumId w:val="15"/>
  </w:num>
  <w:num w:numId="7">
    <w:abstractNumId w:val="30"/>
  </w:num>
  <w:num w:numId="8">
    <w:abstractNumId w:val="28"/>
  </w:num>
  <w:num w:numId="9">
    <w:abstractNumId w:val="17"/>
  </w:num>
  <w:num w:numId="10">
    <w:abstractNumId w:val="7"/>
  </w:num>
  <w:num w:numId="11">
    <w:abstractNumId w:val="24"/>
  </w:num>
  <w:num w:numId="12">
    <w:abstractNumId w:val="35"/>
  </w:num>
  <w:num w:numId="13">
    <w:abstractNumId w:val="33"/>
  </w:num>
  <w:num w:numId="14">
    <w:abstractNumId w:val="40"/>
  </w:num>
  <w:num w:numId="15">
    <w:abstractNumId w:val="32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1"/>
  </w:num>
  <w:num w:numId="24">
    <w:abstractNumId w:val="6"/>
  </w:num>
  <w:num w:numId="25">
    <w:abstractNumId w:val="8"/>
  </w:num>
  <w:num w:numId="26">
    <w:abstractNumId w:val="31"/>
  </w:num>
  <w:num w:numId="27">
    <w:abstractNumId w:val="36"/>
  </w:num>
  <w:num w:numId="28">
    <w:abstractNumId w:val="27"/>
  </w:num>
  <w:num w:numId="29">
    <w:abstractNumId w:val="37"/>
  </w:num>
  <w:num w:numId="30">
    <w:abstractNumId w:val="29"/>
  </w:num>
  <w:num w:numId="31">
    <w:abstractNumId w:val="22"/>
  </w:num>
  <w:num w:numId="32">
    <w:abstractNumId w:val="44"/>
  </w:num>
  <w:num w:numId="33">
    <w:abstractNumId w:val="45"/>
  </w:num>
  <w:num w:numId="34">
    <w:abstractNumId w:val="38"/>
  </w:num>
  <w:num w:numId="35">
    <w:abstractNumId w:val="5"/>
  </w:num>
  <w:num w:numId="36">
    <w:abstractNumId w:val="12"/>
  </w:num>
  <w:num w:numId="37">
    <w:abstractNumId w:val="16"/>
  </w:num>
  <w:num w:numId="38">
    <w:abstractNumId w:val="26"/>
  </w:num>
  <w:num w:numId="39">
    <w:abstractNumId w:val="34"/>
  </w:num>
  <w:num w:numId="40">
    <w:abstractNumId w:val="10"/>
  </w:num>
  <w:num w:numId="41">
    <w:abstractNumId w:val="18"/>
  </w:num>
  <w:num w:numId="42">
    <w:abstractNumId w:val="3"/>
  </w:num>
  <w:num w:numId="43">
    <w:abstractNumId w:val="20"/>
  </w:num>
  <w:num w:numId="44">
    <w:abstractNumId w:val="19"/>
  </w:num>
  <w:num w:numId="45">
    <w:abstractNumId w:val="2"/>
  </w:num>
  <w:num w:numId="46">
    <w:abstractNumId w:val="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97"/>
    <w:rsid w:val="000601DC"/>
    <w:rsid w:val="00061576"/>
    <w:rsid w:val="0006545D"/>
    <w:rsid w:val="00077AB8"/>
    <w:rsid w:val="00081A6E"/>
    <w:rsid w:val="00092745"/>
    <w:rsid w:val="000A5701"/>
    <w:rsid w:val="000B2DCF"/>
    <w:rsid w:val="000C6397"/>
    <w:rsid w:val="000D2DF7"/>
    <w:rsid w:val="000E75E6"/>
    <w:rsid w:val="000F27E8"/>
    <w:rsid w:val="000F41AB"/>
    <w:rsid w:val="00105727"/>
    <w:rsid w:val="00110E92"/>
    <w:rsid w:val="00124EF6"/>
    <w:rsid w:val="00161FA2"/>
    <w:rsid w:val="0016426B"/>
    <w:rsid w:val="00171CB4"/>
    <w:rsid w:val="001739B5"/>
    <w:rsid w:val="001769E6"/>
    <w:rsid w:val="00176B07"/>
    <w:rsid w:val="001A44F4"/>
    <w:rsid w:val="001A7F90"/>
    <w:rsid w:val="001D1179"/>
    <w:rsid w:val="001D6753"/>
    <w:rsid w:val="001F0493"/>
    <w:rsid w:val="001F5799"/>
    <w:rsid w:val="00203804"/>
    <w:rsid w:val="002201B6"/>
    <w:rsid w:val="00230D1D"/>
    <w:rsid w:val="002346CA"/>
    <w:rsid w:val="00283633"/>
    <w:rsid w:val="002B1A81"/>
    <w:rsid w:val="002B344E"/>
    <w:rsid w:val="002C0684"/>
    <w:rsid w:val="002C1EFF"/>
    <w:rsid w:val="002D41AA"/>
    <w:rsid w:val="00305D59"/>
    <w:rsid w:val="00322F01"/>
    <w:rsid w:val="00324BE5"/>
    <w:rsid w:val="00331265"/>
    <w:rsid w:val="003459F2"/>
    <w:rsid w:val="00365690"/>
    <w:rsid w:val="00367FFE"/>
    <w:rsid w:val="003775FB"/>
    <w:rsid w:val="00396421"/>
    <w:rsid w:val="003A1923"/>
    <w:rsid w:val="003A7D0D"/>
    <w:rsid w:val="003C35EA"/>
    <w:rsid w:val="00422F54"/>
    <w:rsid w:val="0044011D"/>
    <w:rsid w:val="00447D60"/>
    <w:rsid w:val="00456AFA"/>
    <w:rsid w:val="00485D24"/>
    <w:rsid w:val="00491DBC"/>
    <w:rsid w:val="0049737E"/>
    <w:rsid w:val="004D0A1E"/>
    <w:rsid w:val="004D74B5"/>
    <w:rsid w:val="004E29F6"/>
    <w:rsid w:val="004E2C49"/>
    <w:rsid w:val="004E7FAF"/>
    <w:rsid w:val="004F6174"/>
    <w:rsid w:val="004F622D"/>
    <w:rsid w:val="00507C46"/>
    <w:rsid w:val="00512F73"/>
    <w:rsid w:val="00524AD0"/>
    <w:rsid w:val="0053709A"/>
    <w:rsid w:val="00551569"/>
    <w:rsid w:val="0057755F"/>
    <w:rsid w:val="0058054B"/>
    <w:rsid w:val="005C52A7"/>
    <w:rsid w:val="005C746C"/>
    <w:rsid w:val="005D760B"/>
    <w:rsid w:val="005E2DC8"/>
    <w:rsid w:val="005F6C80"/>
    <w:rsid w:val="00613E2F"/>
    <w:rsid w:val="00623750"/>
    <w:rsid w:val="0062508A"/>
    <w:rsid w:val="00627038"/>
    <w:rsid w:val="00654CEE"/>
    <w:rsid w:val="00657CAC"/>
    <w:rsid w:val="00663CA2"/>
    <w:rsid w:val="006A319F"/>
    <w:rsid w:val="006B7A84"/>
    <w:rsid w:val="006C1D55"/>
    <w:rsid w:val="006E123D"/>
    <w:rsid w:val="006E2BC7"/>
    <w:rsid w:val="006E46E6"/>
    <w:rsid w:val="006E5938"/>
    <w:rsid w:val="00702EE6"/>
    <w:rsid w:val="007113A9"/>
    <w:rsid w:val="00712542"/>
    <w:rsid w:val="007244B1"/>
    <w:rsid w:val="00754295"/>
    <w:rsid w:val="007828D3"/>
    <w:rsid w:val="00794BB5"/>
    <w:rsid w:val="007A1308"/>
    <w:rsid w:val="007B38D2"/>
    <w:rsid w:val="007C4FA5"/>
    <w:rsid w:val="00820BCF"/>
    <w:rsid w:val="00827505"/>
    <w:rsid w:val="008447BD"/>
    <w:rsid w:val="008561E9"/>
    <w:rsid w:val="00857310"/>
    <w:rsid w:val="00867DF0"/>
    <w:rsid w:val="008B09BB"/>
    <w:rsid w:val="008B7D20"/>
    <w:rsid w:val="008D64F5"/>
    <w:rsid w:val="008E64AF"/>
    <w:rsid w:val="00924014"/>
    <w:rsid w:val="00932753"/>
    <w:rsid w:val="0098543F"/>
    <w:rsid w:val="009854CC"/>
    <w:rsid w:val="009A29A5"/>
    <w:rsid w:val="009A2B19"/>
    <w:rsid w:val="009C3996"/>
    <w:rsid w:val="009D51B4"/>
    <w:rsid w:val="009E2A18"/>
    <w:rsid w:val="009F3756"/>
    <w:rsid w:val="00A02218"/>
    <w:rsid w:val="00A202E9"/>
    <w:rsid w:val="00A3058F"/>
    <w:rsid w:val="00A328FD"/>
    <w:rsid w:val="00A50DDD"/>
    <w:rsid w:val="00AB2F97"/>
    <w:rsid w:val="00AD101B"/>
    <w:rsid w:val="00B15F4C"/>
    <w:rsid w:val="00B20C0F"/>
    <w:rsid w:val="00B32489"/>
    <w:rsid w:val="00B37A84"/>
    <w:rsid w:val="00B722C6"/>
    <w:rsid w:val="00B76352"/>
    <w:rsid w:val="00B824EF"/>
    <w:rsid w:val="00BD269D"/>
    <w:rsid w:val="00C0108C"/>
    <w:rsid w:val="00C029CA"/>
    <w:rsid w:val="00C270AC"/>
    <w:rsid w:val="00C332B2"/>
    <w:rsid w:val="00C5679F"/>
    <w:rsid w:val="00C7434E"/>
    <w:rsid w:val="00C86BC6"/>
    <w:rsid w:val="00CA164C"/>
    <w:rsid w:val="00CA3264"/>
    <w:rsid w:val="00CA6D76"/>
    <w:rsid w:val="00CD20EC"/>
    <w:rsid w:val="00CF7DDF"/>
    <w:rsid w:val="00D1150A"/>
    <w:rsid w:val="00D12E79"/>
    <w:rsid w:val="00D32D5D"/>
    <w:rsid w:val="00D50D60"/>
    <w:rsid w:val="00D75358"/>
    <w:rsid w:val="00D84CE6"/>
    <w:rsid w:val="00D95511"/>
    <w:rsid w:val="00D97858"/>
    <w:rsid w:val="00DA728A"/>
    <w:rsid w:val="00DF4649"/>
    <w:rsid w:val="00E121BF"/>
    <w:rsid w:val="00E468DA"/>
    <w:rsid w:val="00E51260"/>
    <w:rsid w:val="00E60B78"/>
    <w:rsid w:val="00E75587"/>
    <w:rsid w:val="00EC79FF"/>
    <w:rsid w:val="00ED4AA1"/>
    <w:rsid w:val="00EF6FE0"/>
    <w:rsid w:val="00F10A8E"/>
    <w:rsid w:val="00F166C8"/>
    <w:rsid w:val="00F31302"/>
    <w:rsid w:val="00F60D0C"/>
    <w:rsid w:val="00F61CFA"/>
    <w:rsid w:val="00F726D8"/>
    <w:rsid w:val="00FA1987"/>
    <w:rsid w:val="00FA7C9C"/>
    <w:rsid w:val="00FB2849"/>
    <w:rsid w:val="00FC25BD"/>
    <w:rsid w:val="00FD6C54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E46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AB2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B2F97"/>
    <w:pPr>
      <w:keepNext/>
      <w:spacing w:before="120" w:line="360" w:lineRule="exact"/>
      <w:jc w:val="right"/>
      <w:outlineLvl w:val="4"/>
    </w:pPr>
    <w:rPr>
      <w:smallCaps/>
      <w:color w:val="00000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824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824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E46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B2F9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AB2F97"/>
    <w:rPr>
      <w:rFonts w:ascii="Times New Roman" w:eastAsia="Times New Roman" w:hAnsi="Times New Roman" w:cs="Times New Roman"/>
      <w:smallCaps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B2F97"/>
    <w:rPr>
      <w:b/>
      <w:bCs/>
      <w:smallCaps/>
      <w:color w:val="000000"/>
    </w:rPr>
  </w:style>
  <w:style w:type="character" w:customStyle="1" w:styleId="Corpodetexto3Char">
    <w:name w:val="Corpo de texto 3 Char"/>
    <w:basedOn w:val="Fontepargpadro"/>
    <w:link w:val="Corpodetexto3"/>
    <w:rsid w:val="00AB2F97"/>
    <w:rPr>
      <w:rFonts w:ascii="Times New Roman" w:eastAsia="Times New Roman" w:hAnsi="Times New Roman" w:cs="Times New Roman"/>
      <w:b/>
      <w:bCs/>
      <w:smallCap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2F9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B2F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">
    <w:name w:val="N"/>
    <w:rsid w:val="00AB2F97"/>
    <w:rPr>
      <w:b/>
      <w:bCs/>
    </w:rPr>
  </w:style>
  <w:style w:type="paragraph" w:styleId="PargrafodaLista">
    <w:name w:val="List Paragraph"/>
    <w:basedOn w:val="Normal"/>
    <w:uiPriority w:val="34"/>
    <w:qFormat/>
    <w:rsid w:val="00AB2F9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F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F9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AB2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2F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B2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B2F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E4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E46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Textoembloco">
    <w:name w:val="Block Text"/>
    <w:basedOn w:val="Normal"/>
    <w:rsid w:val="006E46E6"/>
    <w:pPr>
      <w:spacing w:after="120"/>
      <w:ind w:left="709" w:right="-28" w:hanging="2"/>
      <w:jc w:val="both"/>
    </w:pPr>
    <w:rPr>
      <w:rFonts w:ascii="Arial" w:hAnsi="Arial" w:cs="Arial"/>
      <w:sz w:val="22"/>
      <w:szCs w:val="22"/>
    </w:rPr>
  </w:style>
  <w:style w:type="table" w:styleId="Tabelacomgrade">
    <w:name w:val="Table Grid"/>
    <w:basedOn w:val="Tabelanormal"/>
    <w:rsid w:val="006B7A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B824E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824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4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824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B824EF"/>
    <w:pPr>
      <w:autoSpaceDE/>
      <w:autoSpaceDN/>
      <w:spacing w:line="280" w:lineRule="atLeast"/>
      <w:ind w:left="1134"/>
      <w:jc w:val="both"/>
    </w:pPr>
    <w:rPr>
      <w:rFonts w:ascii="Arial" w:hAnsi="Arial"/>
      <w:szCs w:val="20"/>
    </w:rPr>
  </w:style>
  <w:style w:type="paragraph" w:customStyle="1" w:styleId="BodyText21">
    <w:name w:val="Body Text 21"/>
    <w:basedOn w:val="Normal"/>
    <w:rsid w:val="00B824EF"/>
    <w:pPr>
      <w:autoSpaceDE/>
      <w:autoSpaceDN/>
      <w:jc w:val="both"/>
    </w:pPr>
    <w:rPr>
      <w:szCs w:val="20"/>
    </w:rPr>
  </w:style>
  <w:style w:type="paragraph" w:customStyle="1" w:styleId="Recuodecorpodetexto31">
    <w:name w:val="Recuo de corpo de texto 31"/>
    <w:basedOn w:val="Normal"/>
    <w:rsid w:val="00B824EF"/>
    <w:pPr>
      <w:autoSpaceDE/>
      <w:autoSpaceDN/>
      <w:ind w:left="851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E46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AB2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B2F97"/>
    <w:pPr>
      <w:keepNext/>
      <w:spacing w:before="120" w:line="360" w:lineRule="exact"/>
      <w:jc w:val="right"/>
      <w:outlineLvl w:val="4"/>
    </w:pPr>
    <w:rPr>
      <w:smallCaps/>
      <w:color w:val="00000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824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824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E46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B2F9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AB2F97"/>
    <w:rPr>
      <w:rFonts w:ascii="Times New Roman" w:eastAsia="Times New Roman" w:hAnsi="Times New Roman" w:cs="Times New Roman"/>
      <w:smallCaps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B2F97"/>
    <w:rPr>
      <w:b/>
      <w:bCs/>
      <w:smallCaps/>
      <w:color w:val="000000"/>
    </w:rPr>
  </w:style>
  <w:style w:type="character" w:customStyle="1" w:styleId="Corpodetexto3Char">
    <w:name w:val="Corpo de texto 3 Char"/>
    <w:basedOn w:val="Fontepargpadro"/>
    <w:link w:val="Corpodetexto3"/>
    <w:rsid w:val="00AB2F97"/>
    <w:rPr>
      <w:rFonts w:ascii="Times New Roman" w:eastAsia="Times New Roman" w:hAnsi="Times New Roman" w:cs="Times New Roman"/>
      <w:b/>
      <w:bCs/>
      <w:smallCap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2F9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B2F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">
    <w:name w:val="N"/>
    <w:rsid w:val="00AB2F97"/>
    <w:rPr>
      <w:b/>
      <w:bCs/>
    </w:rPr>
  </w:style>
  <w:style w:type="paragraph" w:styleId="PargrafodaLista">
    <w:name w:val="List Paragraph"/>
    <w:basedOn w:val="Normal"/>
    <w:uiPriority w:val="34"/>
    <w:qFormat/>
    <w:rsid w:val="00AB2F9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F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F9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AB2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2F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B2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B2F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E4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E46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Textoembloco">
    <w:name w:val="Block Text"/>
    <w:basedOn w:val="Normal"/>
    <w:rsid w:val="006E46E6"/>
    <w:pPr>
      <w:spacing w:after="120"/>
      <w:ind w:left="709" w:right="-28" w:hanging="2"/>
      <w:jc w:val="both"/>
    </w:pPr>
    <w:rPr>
      <w:rFonts w:ascii="Arial" w:hAnsi="Arial" w:cs="Arial"/>
      <w:sz w:val="22"/>
      <w:szCs w:val="22"/>
    </w:rPr>
  </w:style>
  <w:style w:type="table" w:styleId="Tabelacomgrade">
    <w:name w:val="Table Grid"/>
    <w:basedOn w:val="Tabelanormal"/>
    <w:rsid w:val="006B7A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B824E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824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4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824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B824EF"/>
    <w:pPr>
      <w:autoSpaceDE/>
      <w:autoSpaceDN/>
      <w:spacing w:line="280" w:lineRule="atLeast"/>
      <w:ind w:left="1134"/>
      <w:jc w:val="both"/>
    </w:pPr>
    <w:rPr>
      <w:rFonts w:ascii="Arial" w:hAnsi="Arial"/>
      <w:szCs w:val="20"/>
    </w:rPr>
  </w:style>
  <w:style w:type="paragraph" w:customStyle="1" w:styleId="BodyText21">
    <w:name w:val="Body Text 21"/>
    <w:basedOn w:val="Normal"/>
    <w:rsid w:val="00B824EF"/>
    <w:pPr>
      <w:autoSpaceDE/>
      <w:autoSpaceDN/>
      <w:jc w:val="both"/>
    </w:pPr>
    <w:rPr>
      <w:szCs w:val="20"/>
    </w:rPr>
  </w:style>
  <w:style w:type="paragraph" w:customStyle="1" w:styleId="Recuodecorpodetexto31">
    <w:name w:val="Recuo de corpo de texto 31"/>
    <w:basedOn w:val="Normal"/>
    <w:rsid w:val="00B824EF"/>
    <w:pPr>
      <w:autoSpaceDE/>
      <w:autoSpaceDN/>
      <w:ind w:left="851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BCB2C-CDE2-4521-AABF-858902F0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2162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Luiz Fernando Ferreira Calçada</cp:lastModifiedBy>
  <cp:revision>2</cp:revision>
  <cp:lastPrinted>2014-10-20T18:41:00Z</cp:lastPrinted>
  <dcterms:created xsi:type="dcterms:W3CDTF">2015-05-19T16:54:00Z</dcterms:created>
  <dcterms:modified xsi:type="dcterms:W3CDTF">2015-05-19T16:54:00Z</dcterms:modified>
</cp:coreProperties>
</file>