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1B" w:rsidRPr="00464D1B" w:rsidRDefault="00464D1B" w:rsidP="00464D1B">
      <w:pPr>
        <w:pStyle w:val="Ttulo9"/>
        <w:spacing w:before="120"/>
        <w:ind w:right="-5"/>
        <w:jc w:val="center"/>
        <w:rPr>
          <w:rFonts w:ascii="Tahoma" w:hAnsi="Tahoma" w:cs="Tahoma"/>
          <w:sz w:val="20"/>
        </w:rPr>
      </w:pPr>
      <w:r w:rsidRPr="00464D1B">
        <w:rPr>
          <w:rFonts w:ascii="Tahoma" w:hAnsi="Tahoma" w:cs="Tahoma"/>
          <w:sz w:val="20"/>
        </w:rPr>
        <w:t>ORDEM DE EXECUÇÃO DE SERVIÇOS Nº 008/SP-AD/2014.</w:t>
      </w:r>
    </w:p>
    <w:p w:rsidR="00464D1B" w:rsidRPr="00464D1B" w:rsidRDefault="00464D1B" w:rsidP="00464D1B">
      <w:pPr>
        <w:spacing w:before="120"/>
        <w:ind w:right="-5"/>
        <w:jc w:val="both"/>
        <w:rPr>
          <w:rFonts w:ascii="Tahoma" w:hAnsi="Tahoma" w:cs="Tahoma"/>
          <w:sz w:val="20"/>
          <w:szCs w:val="20"/>
        </w:rPr>
      </w:pPr>
    </w:p>
    <w:p w:rsidR="00464D1B" w:rsidRPr="00464D1B" w:rsidRDefault="00464D1B" w:rsidP="00464D1B">
      <w:pPr>
        <w:jc w:val="both"/>
        <w:outlineLvl w:val="0"/>
        <w:rPr>
          <w:rFonts w:ascii="Tahoma" w:hAnsi="Tahoma" w:cs="Tahoma"/>
          <w:b/>
          <w:sz w:val="20"/>
          <w:szCs w:val="20"/>
        </w:rPr>
      </w:pPr>
      <w:r w:rsidRPr="00464D1B">
        <w:rPr>
          <w:rFonts w:ascii="Tahoma" w:hAnsi="Tahoma" w:cs="Tahoma"/>
          <w:b/>
          <w:sz w:val="20"/>
          <w:szCs w:val="20"/>
        </w:rPr>
        <w:t>LICITAÇÃO POR CONVITE Nº 002/SP-AD/2014</w:t>
      </w:r>
    </w:p>
    <w:p w:rsidR="00464D1B" w:rsidRPr="00464D1B" w:rsidRDefault="00464D1B" w:rsidP="00464D1B">
      <w:pPr>
        <w:jc w:val="both"/>
        <w:outlineLvl w:val="0"/>
        <w:rPr>
          <w:rFonts w:ascii="Tahoma" w:hAnsi="Tahoma" w:cs="Tahoma"/>
          <w:b/>
          <w:sz w:val="20"/>
          <w:szCs w:val="20"/>
        </w:rPr>
      </w:pPr>
    </w:p>
    <w:p w:rsidR="00464D1B" w:rsidRPr="00464D1B" w:rsidRDefault="00464D1B" w:rsidP="00464D1B">
      <w:pPr>
        <w:tabs>
          <w:tab w:val="left" w:pos="1440"/>
        </w:tabs>
        <w:jc w:val="both"/>
        <w:outlineLvl w:val="0"/>
        <w:rPr>
          <w:rStyle w:val="N"/>
          <w:rFonts w:ascii="Tahoma" w:hAnsi="Tahoma" w:cs="Tahoma"/>
          <w:color w:val="000000"/>
          <w:sz w:val="20"/>
          <w:szCs w:val="20"/>
        </w:rPr>
      </w:pPr>
      <w:r w:rsidRPr="00464D1B">
        <w:rPr>
          <w:rFonts w:ascii="Tahoma" w:hAnsi="Tahoma" w:cs="Tahoma"/>
          <w:b/>
          <w:sz w:val="20"/>
          <w:szCs w:val="20"/>
        </w:rPr>
        <w:t>PROCESSO ADMINISTRATIVO Nº 2013-0.338.508-9</w:t>
      </w:r>
    </w:p>
    <w:p w:rsidR="00464D1B" w:rsidRPr="00464D1B" w:rsidRDefault="00464D1B" w:rsidP="00464D1B">
      <w:pPr>
        <w:jc w:val="both"/>
        <w:outlineLvl w:val="0"/>
        <w:rPr>
          <w:rFonts w:ascii="Tahoma" w:hAnsi="Tahoma" w:cs="Tahoma"/>
          <w:b/>
          <w:sz w:val="20"/>
          <w:szCs w:val="20"/>
        </w:rPr>
      </w:pPr>
    </w:p>
    <w:p w:rsidR="00464D1B" w:rsidRPr="00464D1B" w:rsidRDefault="00464D1B" w:rsidP="00464D1B">
      <w:pPr>
        <w:tabs>
          <w:tab w:val="left" w:pos="708"/>
          <w:tab w:val="left" w:pos="1416"/>
          <w:tab w:val="left" w:pos="2124"/>
          <w:tab w:val="left" w:pos="2832"/>
          <w:tab w:val="left" w:pos="3540"/>
          <w:tab w:val="left" w:pos="4248"/>
          <w:tab w:val="left" w:pos="8115"/>
        </w:tabs>
        <w:jc w:val="both"/>
        <w:outlineLvl w:val="0"/>
        <w:rPr>
          <w:rFonts w:ascii="Tahoma" w:hAnsi="Tahoma" w:cs="Tahoma"/>
          <w:b/>
          <w:sz w:val="20"/>
          <w:szCs w:val="20"/>
        </w:rPr>
      </w:pPr>
      <w:r w:rsidRPr="00464D1B">
        <w:rPr>
          <w:rFonts w:ascii="Tahoma" w:hAnsi="Tahoma" w:cs="Tahoma"/>
          <w:b/>
          <w:sz w:val="20"/>
          <w:szCs w:val="20"/>
        </w:rPr>
        <w:t>CONTRATANTE:</w:t>
      </w:r>
      <w:r w:rsidR="00D02CAC" w:rsidRPr="00D02CAC">
        <w:rPr>
          <w:rFonts w:ascii="Tahoma" w:hAnsi="Tahoma" w:cs="Tahoma"/>
          <w:b/>
          <w:sz w:val="20"/>
          <w:szCs w:val="20"/>
        </w:rPr>
        <w:t xml:space="preserve"> </w:t>
      </w:r>
      <w:r w:rsidR="00D02CAC">
        <w:rPr>
          <w:rFonts w:ascii="Tahoma" w:hAnsi="Tahoma" w:cs="Tahoma"/>
          <w:b/>
          <w:sz w:val="20"/>
          <w:szCs w:val="20"/>
        </w:rPr>
        <w:t>PMSP – SUBPREFEITURA CIDADE ADEMAR</w:t>
      </w:r>
    </w:p>
    <w:p w:rsidR="00464D1B" w:rsidRPr="00464D1B" w:rsidRDefault="00464D1B" w:rsidP="00464D1B">
      <w:pPr>
        <w:tabs>
          <w:tab w:val="left" w:pos="708"/>
          <w:tab w:val="left" w:pos="1416"/>
          <w:tab w:val="left" w:pos="2124"/>
          <w:tab w:val="left" w:pos="2832"/>
          <w:tab w:val="left" w:pos="3540"/>
          <w:tab w:val="left" w:pos="4248"/>
          <w:tab w:val="left" w:pos="8115"/>
        </w:tabs>
        <w:jc w:val="both"/>
        <w:outlineLvl w:val="0"/>
        <w:rPr>
          <w:rFonts w:ascii="Tahoma" w:hAnsi="Tahoma" w:cs="Tahoma"/>
          <w:b/>
          <w:sz w:val="20"/>
          <w:szCs w:val="20"/>
        </w:rPr>
      </w:pPr>
    </w:p>
    <w:p w:rsidR="00464D1B" w:rsidRPr="00464D1B" w:rsidRDefault="00464D1B" w:rsidP="00464D1B">
      <w:pPr>
        <w:tabs>
          <w:tab w:val="left" w:pos="708"/>
          <w:tab w:val="left" w:pos="1416"/>
          <w:tab w:val="left" w:pos="2124"/>
          <w:tab w:val="left" w:pos="2832"/>
          <w:tab w:val="left" w:pos="3540"/>
          <w:tab w:val="left" w:pos="4248"/>
          <w:tab w:val="left" w:pos="8115"/>
        </w:tabs>
        <w:jc w:val="both"/>
        <w:outlineLvl w:val="0"/>
        <w:rPr>
          <w:rFonts w:ascii="Tahoma" w:hAnsi="Tahoma" w:cs="Tahoma"/>
          <w:b/>
          <w:sz w:val="20"/>
          <w:szCs w:val="20"/>
        </w:rPr>
      </w:pPr>
      <w:r w:rsidRPr="00464D1B">
        <w:rPr>
          <w:rFonts w:ascii="Tahoma" w:hAnsi="Tahoma" w:cs="Tahoma"/>
          <w:b/>
          <w:sz w:val="20"/>
          <w:szCs w:val="20"/>
        </w:rPr>
        <w:t>CONTRATADA:</w:t>
      </w:r>
      <w:r w:rsidR="00D02CAC">
        <w:rPr>
          <w:rFonts w:ascii="Tahoma" w:hAnsi="Tahoma" w:cs="Tahoma"/>
          <w:b/>
          <w:sz w:val="20"/>
          <w:szCs w:val="20"/>
        </w:rPr>
        <w:t xml:space="preserve"> TIRANTE CONSTRUÇÕES LTDA – EPP </w:t>
      </w:r>
    </w:p>
    <w:p w:rsidR="00464D1B" w:rsidRPr="00464D1B" w:rsidRDefault="00464D1B" w:rsidP="00464D1B">
      <w:pPr>
        <w:tabs>
          <w:tab w:val="left" w:pos="708"/>
          <w:tab w:val="left" w:pos="1416"/>
          <w:tab w:val="left" w:pos="2124"/>
          <w:tab w:val="left" w:pos="2832"/>
          <w:tab w:val="left" w:pos="3540"/>
          <w:tab w:val="left" w:pos="4248"/>
          <w:tab w:val="left" w:pos="8115"/>
        </w:tabs>
        <w:jc w:val="both"/>
        <w:outlineLvl w:val="0"/>
        <w:rPr>
          <w:rFonts w:ascii="Tahoma" w:hAnsi="Tahoma" w:cs="Tahoma"/>
          <w:b/>
          <w:sz w:val="20"/>
          <w:szCs w:val="20"/>
        </w:rPr>
      </w:pPr>
    </w:p>
    <w:p w:rsidR="00464D1B" w:rsidRDefault="00464D1B" w:rsidP="00464D1B">
      <w:pPr>
        <w:tabs>
          <w:tab w:val="left" w:pos="708"/>
          <w:tab w:val="left" w:pos="1416"/>
          <w:tab w:val="left" w:pos="2124"/>
          <w:tab w:val="left" w:pos="2832"/>
          <w:tab w:val="left" w:pos="3540"/>
          <w:tab w:val="left" w:pos="4248"/>
          <w:tab w:val="left" w:pos="8115"/>
        </w:tabs>
        <w:jc w:val="both"/>
        <w:outlineLvl w:val="0"/>
        <w:rPr>
          <w:rFonts w:ascii="Tahoma" w:hAnsi="Tahoma" w:cs="Tahoma"/>
          <w:b/>
          <w:sz w:val="20"/>
          <w:szCs w:val="20"/>
        </w:rPr>
      </w:pPr>
      <w:r w:rsidRPr="00464D1B">
        <w:rPr>
          <w:rFonts w:ascii="Tahoma" w:hAnsi="Tahoma" w:cs="Tahoma"/>
          <w:b/>
          <w:sz w:val="20"/>
          <w:szCs w:val="20"/>
        </w:rPr>
        <w:t>CNPJ:</w:t>
      </w:r>
      <w:r w:rsidR="00D02CAC">
        <w:rPr>
          <w:rFonts w:ascii="Tahoma" w:hAnsi="Tahoma" w:cs="Tahoma"/>
          <w:b/>
          <w:sz w:val="20"/>
          <w:szCs w:val="20"/>
        </w:rPr>
        <w:t xml:space="preserve"> 16.608.263/0001-18</w:t>
      </w:r>
    </w:p>
    <w:p w:rsidR="00CC552E" w:rsidRDefault="00CC552E" w:rsidP="00464D1B">
      <w:pPr>
        <w:tabs>
          <w:tab w:val="left" w:pos="708"/>
          <w:tab w:val="left" w:pos="1416"/>
          <w:tab w:val="left" w:pos="2124"/>
          <w:tab w:val="left" w:pos="2832"/>
          <w:tab w:val="left" w:pos="3540"/>
          <w:tab w:val="left" w:pos="4248"/>
          <w:tab w:val="left" w:pos="8115"/>
        </w:tabs>
        <w:jc w:val="both"/>
        <w:outlineLvl w:val="0"/>
        <w:rPr>
          <w:rFonts w:ascii="Tahoma" w:hAnsi="Tahoma" w:cs="Tahoma"/>
          <w:b/>
          <w:sz w:val="20"/>
          <w:szCs w:val="20"/>
        </w:rPr>
      </w:pPr>
    </w:p>
    <w:p w:rsidR="005E48A2" w:rsidRPr="00464D1B" w:rsidRDefault="005E48A2" w:rsidP="00464D1B">
      <w:pPr>
        <w:tabs>
          <w:tab w:val="left" w:pos="708"/>
          <w:tab w:val="left" w:pos="1416"/>
          <w:tab w:val="left" w:pos="2124"/>
          <w:tab w:val="left" w:pos="2832"/>
          <w:tab w:val="left" w:pos="3540"/>
          <w:tab w:val="left" w:pos="4248"/>
          <w:tab w:val="left" w:pos="8115"/>
        </w:tabs>
        <w:jc w:val="both"/>
        <w:outlineLvl w:val="0"/>
        <w:rPr>
          <w:rFonts w:ascii="Tahoma" w:hAnsi="Tahoma" w:cs="Tahoma"/>
          <w:b/>
          <w:sz w:val="20"/>
          <w:szCs w:val="20"/>
        </w:rPr>
      </w:pPr>
    </w:p>
    <w:p w:rsidR="00464D1B" w:rsidRDefault="00464D1B" w:rsidP="00CC552E">
      <w:pPr>
        <w:spacing w:before="120"/>
        <w:ind w:right="-5"/>
        <w:jc w:val="both"/>
        <w:rPr>
          <w:rFonts w:ascii="Tahoma" w:hAnsi="Tahoma" w:cs="Tahoma"/>
          <w:sz w:val="20"/>
          <w:szCs w:val="20"/>
        </w:rPr>
      </w:pPr>
      <w:r w:rsidRPr="00464D1B">
        <w:rPr>
          <w:rFonts w:ascii="Tahoma" w:hAnsi="Tahoma" w:cs="Tahoma"/>
          <w:sz w:val="20"/>
          <w:szCs w:val="20"/>
        </w:rPr>
        <w:t xml:space="preserve">Aos ______ dias do mês de </w:t>
      </w:r>
      <w:r w:rsidR="00D02CAC">
        <w:rPr>
          <w:rFonts w:ascii="Tahoma" w:hAnsi="Tahoma" w:cs="Tahoma"/>
          <w:sz w:val="20"/>
          <w:szCs w:val="20"/>
        </w:rPr>
        <w:t xml:space="preserve">setembro </w:t>
      </w:r>
      <w:r w:rsidRPr="00464D1B">
        <w:rPr>
          <w:rFonts w:ascii="Tahoma" w:hAnsi="Tahoma" w:cs="Tahoma"/>
          <w:sz w:val="20"/>
          <w:szCs w:val="20"/>
        </w:rPr>
        <w:t>do ano dois mil</w:t>
      </w:r>
      <w:r w:rsidR="00D02CAC">
        <w:rPr>
          <w:rFonts w:ascii="Tahoma" w:hAnsi="Tahoma" w:cs="Tahoma"/>
          <w:sz w:val="20"/>
          <w:szCs w:val="20"/>
        </w:rPr>
        <w:t xml:space="preserve"> quatorze</w:t>
      </w:r>
      <w:r w:rsidRPr="00464D1B">
        <w:rPr>
          <w:rFonts w:ascii="Tahoma" w:hAnsi="Tahoma" w:cs="Tahoma"/>
          <w:sz w:val="20"/>
          <w:szCs w:val="20"/>
        </w:rPr>
        <w:t xml:space="preserve">, na Prefeitura da Cidade de São Paulo - </w:t>
      </w:r>
      <w:r w:rsidRPr="00464D1B">
        <w:rPr>
          <w:rFonts w:ascii="Tahoma" w:hAnsi="Tahoma" w:cs="Tahoma"/>
          <w:b/>
          <w:bCs/>
          <w:sz w:val="20"/>
          <w:szCs w:val="20"/>
        </w:rPr>
        <w:t>Subprefeitura Cidade Ademar</w:t>
      </w:r>
      <w:r w:rsidRPr="00464D1B">
        <w:rPr>
          <w:rFonts w:ascii="Tahoma" w:hAnsi="Tahoma" w:cs="Tahoma"/>
          <w:b/>
          <w:sz w:val="20"/>
          <w:szCs w:val="20"/>
        </w:rPr>
        <w:t xml:space="preserve">, </w:t>
      </w:r>
      <w:r w:rsidRPr="00464D1B">
        <w:rPr>
          <w:rFonts w:ascii="Tahoma" w:hAnsi="Tahoma" w:cs="Tahoma"/>
          <w:sz w:val="20"/>
          <w:szCs w:val="20"/>
        </w:rPr>
        <w:t xml:space="preserve">neste </w:t>
      </w:r>
      <w:r w:rsidR="00CC552E" w:rsidRPr="00464D1B">
        <w:rPr>
          <w:rFonts w:ascii="Tahoma" w:hAnsi="Tahoma" w:cs="Tahoma"/>
          <w:sz w:val="20"/>
          <w:szCs w:val="20"/>
        </w:rPr>
        <w:t>ato representado</w:t>
      </w:r>
      <w:r w:rsidRPr="00464D1B">
        <w:rPr>
          <w:rFonts w:ascii="Tahoma" w:hAnsi="Tahoma" w:cs="Tahoma"/>
          <w:sz w:val="20"/>
          <w:szCs w:val="20"/>
        </w:rPr>
        <w:t xml:space="preserve"> pelo</w:t>
      </w:r>
      <w:r w:rsidRPr="00464D1B">
        <w:rPr>
          <w:rFonts w:ascii="Tahoma" w:hAnsi="Tahoma" w:cs="Tahoma"/>
          <w:b/>
          <w:sz w:val="20"/>
          <w:szCs w:val="20"/>
        </w:rPr>
        <w:t xml:space="preserve"> Senhor Subprefeito </w:t>
      </w:r>
      <w:r w:rsidR="00D02CAC">
        <w:rPr>
          <w:rFonts w:ascii="Tahoma" w:hAnsi="Tahoma" w:cs="Tahoma"/>
          <w:b/>
          <w:sz w:val="20"/>
          <w:szCs w:val="20"/>
        </w:rPr>
        <w:t>FRANCISCO LO PRETE FILHO</w:t>
      </w:r>
      <w:r w:rsidR="00CC552E" w:rsidRPr="00CC552E">
        <w:rPr>
          <w:rFonts w:ascii="Tahoma" w:hAnsi="Tahoma" w:cs="Tahoma"/>
          <w:sz w:val="20"/>
          <w:szCs w:val="20"/>
        </w:rPr>
        <w:t>,</w:t>
      </w:r>
      <w:r w:rsidRPr="00464D1B">
        <w:rPr>
          <w:rFonts w:ascii="Tahoma" w:hAnsi="Tahoma" w:cs="Tahoma"/>
          <w:b/>
          <w:sz w:val="20"/>
          <w:szCs w:val="20"/>
        </w:rPr>
        <w:t xml:space="preserve"> </w:t>
      </w:r>
      <w:r w:rsidRPr="00CC552E">
        <w:rPr>
          <w:rFonts w:ascii="Tahoma" w:hAnsi="Tahoma" w:cs="Tahoma"/>
          <w:b/>
          <w:sz w:val="20"/>
          <w:szCs w:val="20"/>
        </w:rPr>
        <w:t>AUTORIZA</w:t>
      </w:r>
      <w:r w:rsidRPr="00464D1B">
        <w:rPr>
          <w:rFonts w:ascii="Tahoma" w:hAnsi="Tahoma" w:cs="Tahoma"/>
          <w:sz w:val="20"/>
          <w:szCs w:val="20"/>
        </w:rPr>
        <w:t xml:space="preserve">, conforme despacho proferido às </w:t>
      </w:r>
      <w:r w:rsidRPr="00D02CAC">
        <w:rPr>
          <w:rFonts w:ascii="Tahoma" w:hAnsi="Tahoma" w:cs="Tahoma"/>
          <w:b/>
          <w:sz w:val="20"/>
          <w:szCs w:val="20"/>
        </w:rPr>
        <w:t xml:space="preserve">fls. </w:t>
      </w:r>
      <w:r w:rsidR="00D02CAC" w:rsidRPr="00D02CAC">
        <w:rPr>
          <w:rFonts w:ascii="Tahoma" w:hAnsi="Tahoma" w:cs="Tahoma"/>
          <w:b/>
          <w:sz w:val="20"/>
          <w:szCs w:val="20"/>
        </w:rPr>
        <w:t>162</w:t>
      </w:r>
      <w:r w:rsidRPr="00464D1B">
        <w:rPr>
          <w:rFonts w:ascii="Tahoma" w:hAnsi="Tahoma" w:cs="Tahoma"/>
          <w:sz w:val="20"/>
          <w:szCs w:val="20"/>
        </w:rPr>
        <w:t xml:space="preserve"> do processo em epígrafe, a empresa</w:t>
      </w:r>
      <w:r w:rsidR="00D02CAC">
        <w:rPr>
          <w:rFonts w:ascii="Tahoma" w:hAnsi="Tahoma" w:cs="Tahoma"/>
          <w:sz w:val="20"/>
          <w:szCs w:val="20"/>
        </w:rPr>
        <w:t xml:space="preserve"> </w:t>
      </w:r>
      <w:r w:rsidR="00D02CAC">
        <w:rPr>
          <w:rFonts w:ascii="Tahoma" w:hAnsi="Tahoma" w:cs="Tahoma"/>
          <w:b/>
          <w:sz w:val="20"/>
          <w:szCs w:val="20"/>
        </w:rPr>
        <w:t>TIRANTE CONSTRUÇÕES LTDA – EPP</w:t>
      </w:r>
      <w:r w:rsidRPr="00464D1B">
        <w:rPr>
          <w:rFonts w:ascii="Tahoma" w:hAnsi="Tahoma" w:cs="Tahoma"/>
          <w:sz w:val="20"/>
          <w:szCs w:val="20"/>
        </w:rPr>
        <w:t xml:space="preserve">, CNPJ </w:t>
      </w:r>
      <w:r w:rsidR="00D02CAC">
        <w:rPr>
          <w:rFonts w:ascii="Tahoma" w:hAnsi="Tahoma" w:cs="Tahoma"/>
          <w:sz w:val="20"/>
          <w:szCs w:val="20"/>
        </w:rPr>
        <w:t xml:space="preserve">                      </w:t>
      </w:r>
      <w:r w:rsidRPr="00D02CAC">
        <w:rPr>
          <w:rFonts w:ascii="Tahoma" w:hAnsi="Tahoma" w:cs="Tahoma"/>
          <w:b/>
          <w:sz w:val="20"/>
          <w:szCs w:val="20"/>
        </w:rPr>
        <w:t xml:space="preserve">nº </w:t>
      </w:r>
      <w:r w:rsidR="00D02CAC" w:rsidRPr="00D02CAC">
        <w:rPr>
          <w:rFonts w:ascii="Tahoma" w:hAnsi="Tahoma" w:cs="Tahoma"/>
          <w:b/>
          <w:sz w:val="20"/>
          <w:szCs w:val="20"/>
        </w:rPr>
        <w:t>16.608.263/0001-18</w:t>
      </w:r>
      <w:r w:rsidRPr="00464D1B">
        <w:rPr>
          <w:rFonts w:ascii="Tahoma" w:hAnsi="Tahoma" w:cs="Tahoma"/>
          <w:sz w:val="20"/>
          <w:szCs w:val="20"/>
        </w:rPr>
        <w:t xml:space="preserve"> com sede na </w:t>
      </w:r>
      <w:r w:rsidR="00D02CAC">
        <w:rPr>
          <w:rFonts w:ascii="Tahoma" w:hAnsi="Tahoma" w:cs="Tahoma"/>
          <w:sz w:val="20"/>
          <w:szCs w:val="20"/>
        </w:rPr>
        <w:t>Avenida Euclides,</w:t>
      </w:r>
      <w:r w:rsidRPr="00464D1B">
        <w:rPr>
          <w:rFonts w:ascii="Tahoma" w:hAnsi="Tahoma" w:cs="Tahoma"/>
          <w:sz w:val="20"/>
          <w:szCs w:val="20"/>
        </w:rPr>
        <w:t xml:space="preserve"> nº </w:t>
      </w:r>
      <w:r w:rsidR="00D02CAC">
        <w:rPr>
          <w:rFonts w:ascii="Tahoma" w:hAnsi="Tahoma" w:cs="Tahoma"/>
          <w:sz w:val="20"/>
          <w:szCs w:val="20"/>
        </w:rPr>
        <w:t>300 - Lado</w:t>
      </w:r>
      <w:r w:rsidRPr="00464D1B">
        <w:rPr>
          <w:rFonts w:ascii="Tahoma" w:hAnsi="Tahoma" w:cs="Tahoma"/>
          <w:sz w:val="20"/>
          <w:szCs w:val="20"/>
        </w:rPr>
        <w:t>,</w:t>
      </w:r>
      <w:r w:rsidR="00D02CAC">
        <w:rPr>
          <w:rFonts w:ascii="Tahoma" w:hAnsi="Tahoma" w:cs="Tahoma"/>
          <w:sz w:val="20"/>
          <w:szCs w:val="20"/>
        </w:rPr>
        <w:t xml:space="preserve"> Vila </w:t>
      </w:r>
      <w:proofErr w:type="spellStart"/>
      <w:r w:rsidR="00D02CAC">
        <w:rPr>
          <w:rFonts w:ascii="Tahoma" w:hAnsi="Tahoma" w:cs="Tahoma"/>
          <w:sz w:val="20"/>
          <w:szCs w:val="20"/>
        </w:rPr>
        <w:t>Facchini</w:t>
      </w:r>
      <w:proofErr w:type="spellEnd"/>
      <w:r w:rsidR="00D02CAC">
        <w:rPr>
          <w:rFonts w:ascii="Tahoma" w:hAnsi="Tahoma" w:cs="Tahoma"/>
          <w:sz w:val="20"/>
          <w:szCs w:val="20"/>
        </w:rPr>
        <w:t xml:space="preserve"> –            São Paulo – SP, CEP 04326-080,</w:t>
      </w:r>
      <w:r w:rsidRPr="00464D1B">
        <w:rPr>
          <w:rFonts w:ascii="Tahoma" w:hAnsi="Tahoma" w:cs="Tahoma"/>
          <w:sz w:val="20"/>
          <w:szCs w:val="20"/>
        </w:rPr>
        <w:t xml:space="preserve"> Telefone </w:t>
      </w:r>
      <w:r w:rsidR="00D02CAC">
        <w:rPr>
          <w:rFonts w:ascii="Tahoma" w:hAnsi="Tahoma" w:cs="Tahoma"/>
          <w:sz w:val="20"/>
          <w:szCs w:val="20"/>
        </w:rPr>
        <w:t>(11) 5021-2322</w:t>
      </w:r>
      <w:r w:rsidRPr="00464D1B">
        <w:rPr>
          <w:rFonts w:ascii="Tahoma" w:hAnsi="Tahoma" w:cs="Tahoma"/>
          <w:sz w:val="20"/>
          <w:szCs w:val="20"/>
        </w:rPr>
        <w:t>, neste ato por seu representante legal, conforme documento comprobatório, a prestar os serviços que integram o OBJETO abaixo discriminado de acordo com as cláusulas que seguem:</w:t>
      </w:r>
    </w:p>
    <w:p w:rsidR="00CC552E" w:rsidRDefault="00CC552E" w:rsidP="00CC552E">
      <w:pPr>
        <w:spacing w:before="120"/>
        <w:ind w:right="-5"/>
        <w:jc w:val="both"/>
        <w:rPr>
          <w:rFonts w:ascii="Tahoma" w:hAnsi="Tahoma" w:cs="Tahoma"/>
          <w:sz w:val="20"/>
          <w:szCs w:val="20"/>
        </w:rPr>
      </w:pPr>
    </w:p>
    <w:p w:rsidR="005E48A2" w:rsidRPr="00464D1B" w:rsidRDefault="005E48A2" w:rsidP="00CC552E">
      <w:pPr>
        <w:spacing w:before="120"/>
        <w:ind w:right="-5"/>
        <w:jc w:val="both"/>
        <w:rPr>
          <w:rFonts w:ascii="Tahoma" w:hAnsi="Tahoma" w:cs="Tahoma"/>
          <w:sz w:val="20"/>
          <w:szCs w:val="20"/>
        </w:rPr>
      </w:pPr>
    </w:p>
    <w:p w:rsidR="00464D1B" w:rsidRPr="00D02CAC" w:rsidRDefault="00464D1B" w:rsidP="00D02CAC">
      <w:pPr>
        <w:numPr>
          <w:ilvl w:val="0"/>
          <w:numId w:val="1"/>
        </w:numPr>
        <w:tabs>
          <w:tab w:val="left" w:pos="720"/>
        </w:tabs>
        <w:spacing w:before="120"/>
        <w:ind w:left="709" w:right="-5"/>
        <w:jc w:val="both"/>
        <w:rPr>
          <w:rFonts w:ascii="Tahoma" w:hAnsi="Tahoma" w:cs="Tahoma"/>
          <w:b/>
          <w:sz w:val="20"/>
          <w:szCs w:val="20"/>
        </w:rPr>
      </w:pPr>
      <w:r w:rsidRPr="00464D1B">
        <w:rPr>
          <w:rFonts w:ascii="Tahoma" w:hAnsi="Tahoma" w:cs="Tahoma"/>
          <w:b/>
          <w:sz w:val="20"/>
          <w:szCs w:val="20"/>
        </w:rPr>
        <w:t>OBJETO:</w:t>
      </w:r>
    </w:p>
    <w:p w:rsidR="00464D1B" w:rsidRPr="00464D1B" w:rsidRDefault="00464D1B" w:rsidP="00CC552E">
      <w:pPr>
        <w:tabs>
          <w:tab w:val="left" w:pos="1440"/>
        </w:tabs>
        <w:spacing w:before="120"/>
        <w:ind w:left="1418" w:hanging="709"/>
        <w:jc w:val="both"/>
        <w:outlineLvl w:val="0"/>
        <w:rPr>
          <w:rStyle w:val="N"/>
          <w:rFonts w:ascii="Tahoma" w:hAnsi="Tahoma" w:cs="Tahoma"/>
          <w:color w:val="000000"/>
          <w:sz w:val="20"/>
          <w:szCs w:val="20"/>
        </w:rPr>
      </w:pPr>
      <w:r w:rsidRPr="00464D1B">
        <w:rPr>
          <w:rFonts w:ascii="Tahoma" w:hAnsi="Tahoma" w:cs="Tahoma"/>
          <w:bCs/>
          <w:sz w:val="20"/>
          <w:szCs w:val="20"/>
        </w:rPr>
        <w:t>1.1.</w:t>
      </w:r>
      <w:r w:rsidRPr="00464D1B">
        <w:rPr>
          <w:rFonts w:ascii="Tahoma" w:hAnsi="Tahoma" w:cs="Tahoma"/>
          <w:b/>
          <w:bCs/>
          <w:sz w:val="20"/>
          <w:szCs w:val="20"/>
        </w:rPr>
        <w:tab/>
      </w:r>
      <w:r w:rsidRPr="00464D1B">
        <w:rPr>
          <w:rStyle w:val="N"/>
          <w:rFonts w:ascii="Tahoma" w:hAnsi="Tahoma" w:cs="Tahoma"/>
          <w:color w:val="000000"/>
          <w:sz w:val="20"/>
          <w:szCs w:val="20"/>
        </w:rPr>
        <w:t xml:space="preserve">Contratação de empresa de engenharia para </w:t>
      </w:r>
      <w:r w:rsidR="00D02CAC">
        <w:rPr>
          <w:rStyle w:val="N"/>
          <w:rFonts w:ascii="Tahoma" w:hAnsi="Tahoma" w:cs="Tahoma"/>
          <w:color w:val="000000"/>
          <w:sz w:val="20"/>
          <w:szCs w:val="20"/>
        </w:rPr>
        <w:t xml:space="preserve">execução de obras de </w:t>
      </w:r>
      <w:r w:rsidRPr="00464D1B">
        <w:rPr>
          <w:rStyle w:val="N"/>
          <w:rFonts w:ascii="Tahoma" w:hAnsi="Tahoma" w:cs="Tahoma"/>
          <w:color w:val="000000"/>
          <w:sz w:val="20"/>
          <w:szCs w:val="20"/>
        </w:rPr>
        <w:t>readequação de espaço público com implantação de equipamentos da 3ª idade, na Rua Paulo de Souza Santos, Altura do nº 126 - Cidade Ademar SP-AD.</w:t>
      </w:r>
    </w:p>
    <w:p w:rsidR="00464D1B" w:rsidRPr="00464D1B" w:rsidRDefault="00464D1B" w:rsidP="00CC552E">
      <w:pPr>
        <w:tabs>
          <w:tab w:val="left" w:pos="1440"/>
        </w:tabs>
        <w:spacing w:before="120"/>
        <w:ind w:left="1418" w:hanging="709"/>
        <w:jc w:val="both"/>
        <w:outlineLvl w:val="0"/>
        <w:rPr>
          <w:rFonts w:ascii="Tahoma" w:hAnsi="Tahoma" w:cs="Tahoma"/>
          <w:b/>
          <w:bCs/>
          <w:sz w:val="20"/>
          <w:szCs w:val="20"/>
        </w:rPr>
      </w:pPr>
      <w:r w:rsidRPr="00464D1B">
        <w:rPr>
          <w:rFonts w:ascii="Tahoma" w:hAnsi="Tahoma" w:cs="Tahoma"/>
          <w:sz w:val="20"/>
          <w:szCs w:val="20"/>
        </w:rPr>
        <w:t>1.2.</w:t>
      </w:r>
      <w:r w:rsidRPr="00464D1B">
        <w:rPr>
          <w:rFonts w:ascii="Tahoma" w:hAnsi="Tahoma" w:cs="Tahoma"/>
          <w:sz w:val="20"/>
          <w:szCs w:val="20"/>
        </w:rPr>
        <w:tab/>
        <w:t xml:space="preserve">Os serviços necessários à execução do objeto do presente certame, estão discriminados na planilha de composição de custos unitários – </w:t>
      </w:r>
      <w:r w:rsidRPr="00464D1B">
        <w:rPr>
          <w:rFonts w:ascii="Tahoma" w:hAnsi="Tahoma" w:cs="Tahoma"/>
          <w:b/>
          <w:bCs/>
          <w:sz w:val="20"/>
          <w:szCs w:val="20"/>
        </w:rPr>
        <w:t>Anexo II</w:t>
      </w:r>
      <w:r w:rsidRPr="00464D1B">
        <w:rPr>
          <w:rFonts w:ascii="Tahoma" w:hAnsi="Tahoma" w:cs="Tahoma"/>
          <w:sz w:val="20"/>
          <w:szCs w:val="20"/>
        </w:rPr>
        <w:t xml:space="preserve">, e constam do memorial descritivo, </w:t>
      </w:r>
      <w:r w:rsidRPr="00464D1B">
        <w:rPr>
          <w:rFonts w:ascii="Tahoma" w:hAnsi="Tahoma" w:cs="Tahoma"/>
          <w:b/>
          <w:bCs/>
          <w:sz w:val="20"/>
          <w:szCs w:val="20"/>
        </w:rPr>
        <w:t>Anexo III.</w:t>
      </w:r>
    </w:p>
    <w:p w:rsidR="00464D1B" w:rsidRPr="00464D1B" w:rsidRDefault="00464D1B" w:rsidP="00CC552E">
      <w:pPr>
        <w:numPr>
          <w:ilvl w:val="1"/>
          <w:numId w:val="1"/>
        </w:numPr>
        <w:autoSpaceDE w:val="0"/>
        <w:autoSpaceDN w:val="0"/>
        <w:adjustRightInd w:val="0"/>
        <w:spacing w:before="120"/>
        <w:jc w:val="both"/>
        <w:rPr>
          <w:rFonts w:ascii="Tahoma" w:hAnsi="Tahoma" w:cs="Tahoma"/>
          <w:b/>
          <w:sz w:val="20"/>
          <w:szCs w:val="20"/>
        </w:rPr>
      </w:pPr>
      <w:r w:rsidRPr="00464D1B">
        <w:rPr>
          <w:rFonts w:ascii="Tahoma" w:hAnsi="Tahoma" w:cs="Tahoma"/>
          <w:sz w:val="20"/>
          <w:szCs w:val="20"/>
        </w:rPr>
        <w:t>A execução dos serviços será na forma indireta, sob o regime de</w:t>
      </w:r>
      <w:r w:rsidRPr="00464D1B">
        <w:rPr>
          <w:rFonts w:ascii="Tahoma" w:hAnsi="Tahoma" w:cs="Tahoma"/>
          <w:b/>
          <w:sz w:val="20"/>
          <w:szCs w:val="20"/>
        </w:rPr>
        <w:t xml:space="preserve"> empreitada por preços unitários, </w:t>
      </w:r>
      <w:r w:rsidRPr="00464D1B">
        <w:rPr>
          <w:rFonts w:ascii="Tahoma" w:hAnsi="Tahoma" w:cs="Tahoma"/>
          <w:sz w:val="20"/>
          <w:szCs w:val="20"/>
        </w:rPr>
        <w:t xml:space="preserve">em conformidade com o </w:t>
      </w:r>
      <w:r w:rsidRPr="00464D1B">
        <w:rPr>
          <w:rFonts w:ascii="Tahoma" w:hAnsi="Tahoma" w:cs="Tahoma"/>
          <w:b/>
          <w:sz w:val="20"/>
          <w:szCs w:val="20"/>
        </w:rPr>
        <w:t>artigo 10°, inciso II, alínea “b” da Lei Federal nº 8.666/93.</w:t>
      </w:r>
    </w:p>
    <w:p w:rsidR="00464D1B" w:rsidRPr="00464D1B" w:rsidRDefault="00464D1B" w:rsidP="00CC552E">
      <w:pPr>
        <w:pStyle w:val="PargrafodaLista"/>
        <w:numPr>
          <w:ilvl w:val="1"/>
          <w:numId w:val="1"/>
        </w:numPr>
        <w:autoSpaceDE w:val="0"/>
        <w:autoSpaceDN w:val="0"/>
        <w:adjustRightInd w:val="0"/>
        <w:spacing w:before="120"/>
        <w:contextualSpacing w:val="0"/>
        <w:jc w:val="both"/>
        <w:rPr>
          <w:rFonts w:ascii="Tahoma" w:hAnsi="Tahoma" w:cs="Tahoma"/>
          <w:b/>
          <w:bCs/>
          <w:sz w:val="20"/>
          <w:szCs w:val="20"/>
        </w:rPr>
      </w:pPr>
      <w:r w:rsidRPr="00464D1B">
        <w:rPr>
          <w:rFonts w:ascii="Tahoma" w:hAnsi="Tahoma" w:cs="Tahoma"/>
          <w:bCs/>
          <w:sz w:val="20"/>
          <w:szCs w:val="20"/>
        </w:rPr>
        <w:t xml:space="preserve">Os serviços deverão ser executados em estrita observância ao “Caderno de Encargos de Serviços Técnicos” citado no Memorial Descritivo, </w:t>
      </w:r>
      <w:r w:rsidRPr="00464D1B">
        <w:rPr>
          <w:rFonts w:ascii="Tahoma" w:hAnsi="Tahoma" w:cs="Tahoma"/>
          <w:b/>
          <w:bCs/>
          <w:sz w:val="20"/>
          <w:szCs w:val="20"/>
        </w:rPr>
        <w:t xml:space="preserve">Anexo III, </w:t>
      </w:r>
      <w:r w:rsidRPr="00464D1B">
        <w:rPr>
          <w:rFonts w:ascii="Tahoma" w:hAnsi="Tahoma" w:cs="Tahoma"/>
          <w:bCs/>
          <w:sz w:val="20"/>
          <w:szCs w:val="20"/>
        </w:rPr>
        <w:t>que se encontra à disposição dos interessados no Departamento de Edificações, para aquisição e consulta</w:t>
      </w:r>
      <w:r w:rsidRPr="00464D1B">
        <w:rPr>
          <w:rFonts w:ascii="Tahoma" w:hAnsi="Tahoma" w:cs="Tahoma"/>
          <w:b/>
          <w:bCs/>
          <w:sz w:val="20"/>
          <w:szCs w:val="20"/>
        </w:rPr>
        <w:t>.</w:t>
      </w:r>
    </w:p>
    <w:p w:rsidR="00464D1B" w:rsidRPr="00464D1B" w:rsidRDefault="00464D1B" w:rsidP="00CC552E">
      <w:pPr>
        <w:pStyle w:val="PargrafodaLista"/>
        <w:numPr>
          <w:ilvl w:val="1"/>
          <w:numId w:val="1"/>
        </w:numPr>
        <w:spacing w:before="120"/>
        <w:contextualSpacing w:val="0"/>
        <w:jc w:val="both"/>
        <w:rPr>
          <w:rFonts w:ascii="Tahoma" w:hAnsi="Tahoma" w:cs="Tahoma"/>
          <w:sz w:val="20"/>
          <w:szCs w:val="20"/>
        </w:rPr>
      </w:pPr>
      <w:r w:rsidRPr="00464D1B">
        <w:rPr>
          <w:rFonts w:ascii="Tahoma" w:hAnsi="Tahoma" w:cs="Tahoma"/>
          <w:sz w:val="20"/>
          <w:szCs w:val="20"/>
        </w:rPr>
        <w:t xml:space="preserve">Ficam também fazendo parte desta </w:t>
      </w:r>
      <w:proofErr w:type="spellStart"/>
      <w:proofErr w:type="gramStart"/>
      <w:r w:rsidRPr="00464D1B">
        <w:rPr>
          <w:rFonts w:ascii="Tahoma" w:hAnsi="Tahoma" w:cs="Tahoma"/>
          <w:sz w:val="20"/>
          <w:szCs w:val="20"/>
        </w:rPr>
        <w:t>O.E.</w:t>
      </w:r>
      <w:proofErr w:type="spellEnd"/>
      <w:proofErr w:type="gramEnd"/>
      <w:r w:rsidRPr="00464D1B">
        <w:rPr>
          <w:rFonts w:ascii="Tahoma" w:hAnsi="Tahoma" w:cs="Tahoma"/>
          <w:sz w:val="20"/>
          <w:szCs w:val="20"/>
        </w:rPr>
        <w:t>S a Ordem de Início e, mediante termo aditivo, quaisquer modificações que venham a ocorrer.</w:t>
      </w:r>
    </w:p>
    <w:p w:rsidR="00464D1B" w:rsidRPr="00464D1B" w:rsidRDefault="00464D1B" w:rsidP="00464D1B">
      <w:pPr>
        <w:spacing w:after="120"/>
        <w:jc w:val="both"/>
        <w:rPr>
          <w:rFonts w:ascii="Tahoma" w:hAnsi="Tahoma" w:cs="Tahoma"/>
          <w:sz w:val="20"/>
          <w:szCs w:val="20"/>
        </w:rPr>
      </w:pPr>
    </w:p>
    <w:p w:rsidR="00464D1B" w:rsidRPr="00464D1B" w:rsidRDefault="00464D1B" w:rsidP="00CC552E">
      <w:pPr>
        <w:tabs>
          <w:tab w:val="left" w:pos="709"/>
          <w:tab w:val="left" w:pos="1416"/>
          <w:tab w:val="left" w:pos="2124"/>
          <w:tab w:val="left" w:pos="2832"/>
          <w:tab w:val="left" w:pos="3540"/>
          <w:tab w:val="left" w:pos="4248"/>
          <w:tab w:val="left" w:pos="8115"/>
        </w:tabs>
        <w:ind w:left="709" w:hanging="709"/>
        <w:jc w:val="both"/>
        <w:outlineLvl w:val="0"/>
        <w:rPr>
          <w:rFonts w:ascii="Tahoma" w:hAnsi="Tahoma" w:cs="Tahoma"/>
          <w:b/>
          <w:sz w:val="20"/>
          <w:szCs w:val="20"/>
        </w:rPr>
      </w:pPr>
      <w:r w:rsidRPr="00464D1B">
        <w:rPr>
          <w:rFonts w:ascii="Tahoma" w:hAnsi="Tahoma" w:cs="Tahoma"/>
          <w:b/>
          <w:sz w:val="20"/>
          <w:szCs w:val="20"/>
        </w:rPr>
        <w:t>II.</w:t>
      </w:r>
      <w:r w:rsidRPr="00464D1B">
        <w:rPr>
          <w:rFonts w:ascii="Tahoma" w:hAnsi="Tahoma" w:cs="Tahoma"/>
          <w:b/>
          <w:sz w:val="20"/>
          <w:szCs w:val="20"/>
        </w:rPr>
        <w:tab/>
        <w:t>DO REGIME DE EXECUÇÃO, VALOR E DOTAÇÃO:</w:t>
      </w:r>
    </w:p>
    <w:p w:rsidR="00464D1B" w:rsidRPr="00464D1B" w:rsidRDefault="00464D1B" w:rsidP="00D02CAC">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2.1.</w:t>
      </w:r>
      <w:r w:rsidRPr="00464D1B">
        <w:rPr>
          <w:rFonts w:ascii="Tahoma" w:hAnsi="Tahoma" w:cs="Tahoma"/>
          <w:sz w:val="20"/>
          <w:szCs w:val="20"/>
        </w:rPr>
        <w:tab/>
        <w:t>Os serviços serão executados no regime de empreitada por preços unitários.</w:t>
      </w:r>
    </w:p>
    <w:p w:rsidR="00464D1B" w:rsidRPr="00464D1B" w:rsidRDefault="00464D1B" w:rsidP="00D02CAC">
      <w:pPr>
        <w:tabs>
          <w:tab w:val="left" w:pos="1440"/>
        </w:tabs>
        <w:spacing w:before="120"/>
        <w:ind w:left="1440" w:right="-5" w:hanging="720"/>
        <w:jc w:val="both"/>
        <w:rPr>
          <w:rFonts w:ascii="Tahoma" w:hAnsi="Tahoma" w:cs="Tahoma"/>
          <w:b/>
          <w:sz w:val="20"/>
          <w:szCs w:val="20"/>
        </w:rPr>
      </w:pPr>
      <w:r w:rsidRPr="00464D1B">
        <w:rPr>
          <w:rFonts w:ascii="Tahoma" w:hAnsi="Tahoma" w:cs="Tahoma"/>
          <w:sz w:val="20"/>
          <w:szCs w:val="20"/>
        </w:rPr>
        <w:t>2.2.</w:t>
      </w:r>
      <w:r w:rsidRPr="00464D1B">
        <w:rPr>
          <w:rFonts w:ascii="Tahoma" w:hAnsi="Tahoma" w:cs="Tahoma"/>
          <w:sz w:val="20"/>
          <w:szCs w:val="20"/>
        </w:rPr>
        <w:tab/>
        <w:t>O valor do ajuste importa em</w:t>
      </w:r>
      <w:r w:rsidRPr="00464D1B">
        <w:rPr>
          <w:rFonts w:ascii="Tahoma" w:hAnsi="Tahoma" w:cs="Tahoma"/>
          <w:b/>
          <w:sz w:val="20"/>
          <w:szCs w:val="20"/>
        </w:rPr>
        <w:t xml:space="preserve"> R$ </w:t>
      </w:r>
      <w:r w:rsidR="00D02CAC">
        <w:rPr>
          <w:rFonts w:ascii="Tahoma" w:hAnsi="Tahoma" w:cs="Tahoma"/>
          <w:b/>
          <w:sz w:val="20"/>
          <w:szCs w:val="20"/>
        </w:rPr>
        <w:t>148.455,72 (cento e quarenta e oito mil, quatrocentos e cinquenta e cinco reais e setenta e dois centavos).</w:t>
      </w:r>
    </w:p>
    <w:p w:rsidR="00464D1B" w:rsidRPr="00464D1B" w:rsidRDefault="00464D1B" w:rsidP="00D02CAC">
      <w:pPr>
        <w:pStyle w:val="11Ttulo"/>
        <w:tabs>
          <w:tab w:val="left" w:pos="1440"/>
        </w:tabs>
        <w:spacing w:before="120" w:line="240" w:lineRule="auto"/>
        <w:ind w:left="1440" w:right="-6" w:hanging="720"/>
        <w:rPr>
          <w:rFonts w:ascii="Tahoma" w:hAnsi="Tahoma" w:cs="Tahoma"/>
          <w:sz w:val="20"/>
          <w:szCs w:val="20"/>
        </w:rPr>
      </w:pPr>
      <w:r w:rsidRPr="00464D1B">
        <w:rPr>
          <w:rFonts w:ascii="Tahoma" w:hAnsi="Tahoma" w:cs="Tahoma"/>
          <w:sz w:val="20"/>
          <w:szCs w:val="20"/>
        </w:rPr>
        <w:lastRenderedPageBreak/>
        <w:t>2.3.</w:t>
      </w:r>
      <w:r w:rsidRPr="00464D1B">
        <w:rPr>
          <w:rFonts w:ascii="Tahoma" w:hAnsi="Tahoma" w:cs="Tahoma"/>
          <w:sz w:val="20"/>
          <w:szCs w:val="20"/>
        </w:rPr>
        <w:tab/>
        <w:t>Para cobertura das despesas do presente exercício, existem recursos orçamentários empenhados, onerando a dotação número</w:t>
      </w:r>
      <w:r w:rsidRPr="00464D1B">
        <w:rPr>
          <w:rFonts w:ascii="Tahoma" w:hAnsi="Tahoma" w:cs="Tahoma"/>
          <w:b/>
          <w:color w:val="000000"/>
          <w:sz w:val="20"/>
          <w:szCs w:val="20"/>
        </w:rPr>
        <w:t xml:space="preserve"> </w:t>
      </w:r>
      <w:r w:rsidRPr="00464D1B">
        <w:rPr>
          <w:rFonts w:ascii="Tahoma" w:hAnsi="Tahoma" w:cs="Tahoma"/>
          <w:b/>
          <w:sz w:val="20"/>
          <w:szCs w:val="20"/>
        </w:rPr>
        <w:t xml:space="preserve">56.10.15.451.3022.1.170.4.4.90.39.00.00, </w:t>
      </w:r>
      <w:r w:rsidRPr="00464D1B">
        <w:rPr>
          <w:rFonts w:ascii="Tahoma" w:hAnsi="Tahoma" w:cs="Tahoma"/>
          <w:sz w:val="20"/>
          <w:szCs w:val="20"/>
        </w:rPr>
        <w:t xml:space="preserve">através das Notas de Empenho nº </w:t>
      </w:r>
      <w:r w:rsidR="005E48A2">
        <w:rPr>
          <w:rFonts w:ascii="Tahoma" w:hAnsi="Tahoma" w:cs="Tahoma"/>
          <w:sz w:val="20"/>
          <w:szCs w:val="20"/>
        </w:rPr>
        <w:t>77.179/2014</w:t>
      </w:r>
      <w:r w:rsidRPr="00464D1B">
        <w:rPr>
          <w:rFonts w:ascii="Tahoma" w:hAnsi="Tahoma" w:cs="Tahoma"/>
          <w:sz w:val="20"/>
          <w:szCs w:val="20"/>
        </w:rPr>
        <w:t xml:space="preserve"> no valor de </w:t>
      </w:r>
      <w:r w:rsidRPr="00464D1B">
        <w:rPr>
          <w:rFonts w:ascii="Tahoma" w:hAnsi="Tahoma" w:cs="Tahoma"/>
          <w:b/>
          <w:sz w:val="20"/>
          <w:szCs w:val="20"/>
        </w:rPr>
        <w:t xml:space="preserve">R$ </w:t>
      </w:r>
      <w:r w:rsidR="005E48A2">
        <w:rPr>
          <w:rFonts w:ascii="Tahoma" w:hAnsi="Tahoma" w:cs="Tahoma"/>
          <w:b/>
          <w:sz w:val="20"/>
          <w:szCs w:val="20"/>
        </w:rPr>
        <w:t>148.455,72 (cento e quarenta e oito mil, quatrocentos e cinquenta e cinco reais e setenta e dois centavos).</w:t>
      </w:r>
    </w:p>
    <w:p w:rsidR="00464D1B" w:rsidRDefault="00CC552E" w:rsidP="00D02CAC">
      <w:pPr>
        <w:spacing w:before="120"/>
        <w:ind w:left="1418" w:hanging="709"/>
        <w:jc w:val="both"/>
        <w:rPr>
          <w:rFonts w:ascii="Tahoma" w:hAnsi="Tahoma" w:cs="Tahoma"/>
          <w:sz w:val="20"/>
          <w:szCs w:val="20"/>
        </w:rPr>
      </w:pPr>
      <w:r>
        <w:rPr>
          <w:rFonts w:ascii="Tahoma" w:hAnsi="Tahoma" w:cs="Tahoma"/>
          <w:sz w:val="20"/>
          <w:szCs w:val="20"/>
        </w:rPr>
        <w:t>2.4.</w:t>
      </w:r>
      <w:r>
        <w:rPr>
          <w:rFonts w:ascii="Tahoma" w:hAnsi="Tahoma" w:cs="Tahoma"/>
          <w:sz w:val="20"/>
          <w:szCs w:val="20"/>
        </w:rPr>
        <w:tab/>
      </w:r>
      <w:r w:rsidR="00464D1B" w:rsidRPr="00464D1B">
        <w:rPr>
          <w:rFonts w:ascii="Tahoma" w:hAnsi="Tahoma" w:cs="Tahoma"/>
          <w:sz w:val="20"/>
          <w:szCs w:val="20"/>
        </w:rPr>
        <w:t>Quando o prazo contratual abranger mais de um exercício financeiro</w:t>
      </w:r>
      <w:proofErr w:type="gramStart"/>
      <w:r w:rsidR="00464D1B" w:rsidRPr="00464D1B">
        <w:rPr>
          <w:rFonts w:ascii="Tahoma" w:hAnsi="Tahoma" w:cs="Tahoma"/>
          <w:sz w:val="20"/>
          <w:szCs w:val="20"/>
        </w:rPr>
        <w:t>, será</w:t>
      </w:r>
      <w:proofErr w:type="gramEnd"/>
      <w:r w:rsidR="00464D1B" w:rsidRPr="00464D1B">
        <w:rPr>
          <w:rFonts w:ascii="Tahoma" w:hAnsi="Tahoma" w:cs="Tahoma"/>
          <w:sz w:val="20"/>
          <w:szCs w:val="20"/>
        </w:rPr>
        <w:t xml:space="preserve"> observado o princípio da anualidade orçamentária.</w:t>
      </w:r>
    </w:p>
    <w:p w:rsidR="00CC552E" w:rsidRPr="00464D1B" w:rsidRDefault="00CC552E" w:rsidP="00D02CAC">
      <w:pPr>
        <w:spacing w:before="120"/>
        <w:ind w:left="1418" w:hanging="709"/>
        <w:jc w:val="both"/>
        <w:rPr>
          <w:rFonts w:ascii="Tahoma" w:hAnsi="Tahoma" w:cs="Tahoma"/>
          <w:sz w:val="20"/>
          <w:szCs w:val="20"/>
        </w:rPr>
      </w:pPr>
    </w:p>
    <w:p w:rsidR="00464D1B" w:rsidRPr="00464D1B" w:rsidRDefault="00464D1B" w:rsidP="00CC552E">
      <w:pPr>
        <w:tabs>
          <w:tab w:val="left" w:pos="720"/>
        </w:tabs>
        <w:spacing w:before="120"/>
        <w:ind w:left="720" w:right="-6" w:hanging="720"/>
        <w:jc w:val="both"/>
        <w:rPr>
          <w:rFonts w:ascii="Tahoma" w:hAnsi="Tahoma" w:cs="Tahoma"/>
          <w:b/>
          <w:sz w:val="20"/>
          <w:szCs w:val="20"/>
        </w:rPr>
      </w:pPr>
      <w:r w:rsidRPr="00464D1B">
        <w:rPr>
          <w:rFonts w:ascii="Tahoma" w:hAnsi="Tahoma" w:cs="Tahoma"/>
          <w:b/>
          <w:sz w:val="20"/>
          <w:szCs w:val="20"/>
        </w:rPr>
        <w:t>III.</w:t>
      </w:r>
      <w:r w:rsidRPr="00464D1B">
        <w:rPr>
          <w:rFonts w:ascii="Tahoma" w:hAnsi="Tahoma" w:cs="Tahoma"/>
          <w:b/>
          <w:sz w:val="20"/>
          <w:szCs w:val="20"/>
        </w:rPr>
        <w:tab/>
        <w:t>DOS PREÇOS:</w:t>
      </w:r>
    </w:p>
    <w:p w:rsidR="00464D1B" w:rsidRPr="00464D1B" w:rsidRDefault="00464D1B" w:rsidP="00CC552E">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3.1.</w:t>
      </w:r>
      <w:r w:rsidRPr="00464D1B">
        <w:rPr>
          <w:rFonts w:ascii="Tahoma" w:hAnsi="Tahoma" w:cs="Tahoma"/>
          <w:sz w:val="20"/>
          <w:szCs w:val="20"/>
        </w:rPr>
        <w:tab/>
        <w:t xml:space="preserve">Os preços unitários contratuais para execução do serviço objeto da presente, são os ofertados pela contratada na </w:t>
      </w:r>
      <w:r w:rsidRPr="00464D1B">
        <w:rPr>
          <w:rFonts w:ascii="Tahoma" w:hAnsi="Tahoma" w:cs="Tahoma"/>
          <w:b/>
          <w:sz w:val="20"/>
          <w:szCs w:val="20"/>
        </w:rPr>
        <w:t>Planilha de Composição de Custos Unitários – Anexo II</w:t>
      </w:r>
      <w:r w:rsidRPr="00464D1B">
        <w:rPr>
          <w:rFonts w:ascii="Tahoma" w:hAnsi="Tahoma" w:cs="Tahoma"/>
          <w:sz w:val="20"/>
          <w:szCs w:val="20"/>
        </w:rPr>
        <w:t xml:space="preserve"> do edital de licitação, </w:t>
      </w:r>
      <w:r w:rsidRPr="00464D1B">
        <w:rPr>
          <w:rFonts w:ascii="Tahoma" w:hAnsi="Tahoma" w:cs="Tahoma"/>
          <w:sz w:val="20"/>
          <w:szCs w:val="20"/>
          <w:u w:val="single"/>
        </w:rPr>
        <w:t>parte integrante desta</w:t>
      </w:r>
      <w:r w:rsidRPr="00464D1B">
        <w:rPr>
          <w:rFonts w:ascii="Tahoma" w:hAnsi="Tahoma" w:cs="Tahoma"/>
          <w:sz w:val="20"/>
          <w:szCs w:val="20"/>
        </w:rPr>
        <w:t>.</w:t>
      </w:r>
    </w:p>
    <w:p w:rsidR="00464D1B" w:rsidRPr="00464D1B" w:rsidRDefault="00464D1B" w:rsidP="00CC552E">
      <w:pPr>
        <w:pStyle w:val="Corpodetexto"/>
        <w:tabs>
          <w:tab w:val="left" w:pos="1440"/>
        </w:tabs>
        <w:spacing w:before="120" w:after="0"/>
        <w:ind w:left="1440" w:right="-6" w:hanging="720"/>
        <w:jc w:val="both"/>
        <w:rPr>
          <w:rFonts w:ascii="Tahoma" w:hAnsi="Tahoma" w:cs="Tahoma"/>
          <w:sz w:val="20"/>
          <w:szCs w:val="20"/>
        </w:rPr>
      </w:pPr>
      <w:r w:rsidRPr="00464D1B">
        <w:rPr>
          <w:rFonts w:ascii="Tahoma" w:hAnsi="Tahoma" w:cs="Tahoma"/>
          <w:sz w:val="20"/>
          <w:szCs w:val="20"/>
        </w:rPr>
        <w:t>3.2.</w:t>
      </w:r>
      <w:r w:rsidRPr="00464D1B">
        <w:rPr>
          <w:rFonts w:ascii="Tahoma" w:hAnsi="Tahoma" w:cs="Tahoma"/>
          <w:sz w:val="20"/>
          <w:szCs w:val="20"/>
        </w:rPr>
        <w:tab/>
        <w:t>Nesses preços estão incluídos todos os custos, despesas diretas e indiretas, benefícios (</w:t>
      </w:r>
      <w:proofErr w:type="spellStart"/>
      <w:r w:rsidRPr="00464D1B">
        <w:rPr>
          <w:rFonts w:ascii="Tahoma" w:hAnsi="Tahoma" w:cs="Tahoma"/>
          <w:sz w:val="20"/>
          <w:szCs w:val="20"/>
        </w:rPr>
        <w:t>B.D.I.</w:t>
      </w:r>
      <w:proofErr w:type="spellEnd"/>
      <w:r w:rsidRPr="00464D1B">
        <w:rPr>
          <w:rFonts w:ascii="Tahoma" w:hAnsi="Tahoma" w:cs="Tahoma"/>
          <w:sz w:val="20"/>
          <w:szCs w:val="20"/>
        </w:rPr>
        <w:t>), assim como os encargos sociais e trabalhistas (LST), e constituirá, a qualquer título, a única e completa remuneração pela adequada e perfeita prestação dos serviços objeto deste.</w:t>
      </w:r>
    </w:p>
    <w:p w:rsidR="00464D1B" w:rsidRPr="00464D1B" w:rsidRDefault="00464D1B" w:rsidP="00CC552E">
      <w:pPr>
        <w:pStyle w:val="Corpodetexto"/>
        <w:tabs>
          <w:tab w:val="left" w:pos="1440"/>
        </w:tabs>
        <w:spacing w:before="120" w:after="0"/>
        <w:ind w:left="1440" w:right="-6" w:hanging="720"/>
        <w:jc w:val="both"/>
        <w:rPr>
          <w:rFonts w:ascii="Tahoma" w:hAnsi="Tahoma" w:cs="Tahoma"/>
          <w:sz w:val="20"/>
          <w:szCs w:val="20"/>
        </w:rPr>
      </w:pPr>
      <w:r w:rsidRPr="00464D1B">
        <w:rPr>
          <w:rFonts w:ascii="Tahoma" w:hAnsi="Tahoma" w:cs="Tahoma"/>
          <w:sz w:val="20"/>
          <w:szCs w:val="20"/>
        </w:rPr>
        <w:t>3.3.</w:t>
      </w:r>
      <w:r w:rsidRPr="00464D1B">
        <w:rPr>
          <w:rFonts w:ascii="Tahoma" w:hAnsi="Tahoma" w:cs="Tahoma"/>
          <w:sz w:val="20"/>
          <w:szCs w:val="20"/>
        </w:rPr>
        <w:tab/>
        <w:t xml:space="preserve">Os serviços não constantes da Planilha de Composição de Custos Unitários – Anexo II do edital, e eventualmente necessários à conclusão do objeto contratual, existentes nas </w:t>
      </w:r>
      <w:r w:rsidRPr="00464D1B">
        <w:rPr>
          <w:rFonts w:ascii="Tahoma" w:hAnsi="Tahoma" w:cs="Tahoma"/>
          <w:b/>
          <w:bCs/>
          <w:sz w:val="20"/>
          <w:szCs w:val="20"/>
        </w:rPr>
        <w:t>Tabelas de Custos Unitários SIURB e EDIF data base JAN/2014</w:t>
      </w:r>
      <w:r w:rsidRPr="00464D1B">
        <w:rPr>
          <w:rFonts w:ascii="Tahoma" w:hAnsi="Tahoma" w:cs="Tahoma"/>
          <w:sz w:val="20"/>
          <w:szCs w:val="20"/>
        </w:rPr>
        <w:t>, terão seus preços calculados pela aplicação ao custo da Tabela, do coeficiente resultante da divisão do valor total dos serviços proposto pela contratada, pelo valor total do Custo Básico orçado pela Prefeitura. Nesses preços estão abrangidas todas as taxas, bonificações, despesas diretas e indiretas, encargos trabalhistas, previdenciários, fiscais e comerciais, inclusive despesas com medição, locação, placas indicativas das obras, placas de sinalização, ensaios qualitativos e quantitativos e quaisquer outras despesas necessárias para a realização do objeto contratado.</w:t>
      </w:r>
    </w:p>
    <w:p w:rsidR="00464D1B" w:rsidRPr="00464D1B" w:rsidRDefault="00464D1B" w:rsidP="00CC552E">
      <w:pPr>
        <w:pStyle w:val="Corpodetexto"/>
        <w:tabs>
          <w:tab w:val="left" w:pos="720"/>
          <w:tab w:val="left" w:pos="1440"/>
        </w:tabs>
        <w:spacing w:before="120" w:after="0"/>
        <w:ind w:left="1440" w:right="-6" w:hanging="720"/>
        <w:jc w:val="both"/>
        <w:rPr>
          <w:rFonts w:ascii="Tahoma" w:hAnsi="Tahoma" w:cs="Tahoma"/>
          <w:sz w:val="20"/>
          <w:szCs w:val="20"/>
        </w:rPr>
      </w:pPr>
      <w:r w:rsidRPr="00464D1B">
        <w:rPr>
          <w:rFonts w:ascii="Tahoma" w:hAnsi="Tahoma" w:cs="Tahoma"/>
          <w:sz w:val="20"/>
          <w:szCs w:val="20"/>
        </w:rPr>
        <w:t>3.4.</w:t>
      </w:r>
      <w:r w:rsidRPr="00464D1B">
        <w:rPr>
          <w:rFonts w:ascii="Tahoma" w:hAnsi="Tahoma" w:cs="Tahoma"/>
          <w:sz w:val="20"/>
          <w:szCs w:val="20"/>
        </w:rPr>
        <w:tab/>
        <w:t xml:space="preserve">Se o custo de um determinado serviço, necessário ao alcance do objeto, não constar da Planilha de Composição de Custos Unitários – Anexo II, nem das </w:t>
      </w:r>
      <w:r w:rsidRPr="00464D1B">
        <w:rPr>
          <w:rFonts w:ascii="Tahoma" w:hAnsi="Tahoma" w:cs="Tahoma"/>
          <w:b/>
          <w:bCs/>
          <w:sz w:val="20"/>
          <w:szCs w:val="20"/>
        </w:rPr>
        <w:t>Tabelas de Custos de SIURB e EDIF</w:t>
      </w:r>
      <w:r w:rsidRPr="00464D1B">
        <w:rPr>
          <w:rFonts w:ascii="Tahoma" w:hAnsi="Tahoma" w:cs="Tahoma"/>
          <w:sz w:val="20"/>
          <w:szCs w:val="20"/>
        </w:rPr>
        <w:t>, será remunerado pelo preço de mercado, e submetido previamente à aprovação do Senhor Subprefeito de Cidade Ademar.</w:t>
      </w:r>
    </w:p>
    <w:p w:rsidR="00464D1B" w:rsidRPr="00464D1B" w:rsidRDefault="00464D1B" w:rsidP="00CC552E">
      <w:pPr>
        <w:pStyle w:val="Corpodetexto"/>
        <w:tabs>
          <w:tab w:val="left" w:pos="1440"/>
        </w:tabs>
        <w:spacing w:before="120" w:after="0"/>
        <w:ind w:left="1440" w:right="-6" w:hanging="720"/>
        <w:jc w:val="both"/>
        <w:rPr>
          <w:rFonts w:ascii="Tahoma" w:hAnsi="Tahoma" w:cs="Tahoma"/>
          <w:sz w:val="20"/>
          <w:szCs w:val="20"/>
        </w:rPr>
      </w:pPr>
      <w:r w:rsidRPr="00464D1B">
        <w:rPr>
          <w:rFonts w:ascii="Tahoma" w:hAnsi="Tahoma" w:cs="Tahoma"/>
          <w:sz w:val="20"/>
          <w:szCs w:val="20"/>
        </w:rPr>
        <w:t>3.5.</w:t>
      </w:r>
      <w:r w:rsidRPr="00464D1B">
        <w:rPr>
          <w:rFonts w:ascii="Tahoma" w:hAnsi="Tahoma" w:cs="Tahoma"/>
          <w:sz w:val="20"/>
          <w:szCs w:val="20"/>
        </w:rPr>
        <w:tab/>
        <w:t>Não haverá reajuste de preços.</w:t>
      </w:r>
    </w:p>
    <w:p w:rsidR="00464D1B" w:rsidRDefault="00464D1B" w:rsidP="00CC552E">
      <w:pPr>
        <w:pStyle w:val="Corpodetexto"/>
        <w:tabs>
          <w:tab w:val="left" w:pos="1440"/>
        </w:tabs>
        <w:spacing w:before="120" w:after="0"/>
        <w:ind w:left="1440" w:right="-6" w:hanging="720"/>
        <w:jc w:val="both"/>
        <w:rPr>
          <w:rFonts w:ascii="Tahoma" w:hAnsi="Tahoma" w:cs="Tahoma"/>
          <w:sz w:val="20"/>
          <w:szCs w:val="20"/>
        </w:rPr>
      </w:pPr>
      <w:r w:rsidRPr="00464D1B">
        <w:rPr>
          <w:rFonts w:ascii="Tahoma" w:hAnsi="Tahoma" w:cs="Tahoma"/>
          <w:sz w:val="20"/>
          <w:szCs w:val="20"/>
        </w:rPr>
        <w:t>3.6.</w:t>
      </w:r>
      <w:r w:rsidRPr="00464D1B">
        <w:rPr>
          <w:rFonts w:ascii="Tahoma" w:hAnsi="Tahoma" w:cs="Tahoma"/>
          <w:sz w:val="20"/>
          <w:szCs w:val="20"/>
        </w:rPr>
        <w:tab/>
        <w:t>Fica, todavia, ressalvada a possibilidade de alteração das condições contratuais, em face da superveniência de normas federais ou municipais sobre a matéria.</w:t>
      </w:r>
    </w:p>
    <w:p w:rsidR="00CC552E" w:rsidRPr="00464D1B" w:rsidRDefault="00CC552E" w:rsidP="00464D1B">
      <w:pPr>
        <w:pStyle w:val="Corpodetexto"/>
        <w:tabs>
          <w:tab w:val="left" w:pos="1440"/>
        </w:tabs>
        <w:spacing w:before="120" w:after="0"/>
        <w:ind w:left="1440" w:right="-5" w:hanging="720"/>
        <w:jc w:val="both"/>
        <w:rPr>
          <w:rFonts w:ascii="Tahoma" w:hAnsi="Tahoma" w:cs="Tahoma"/>
          <w:sz w:val="20"/>
          <w:szCs w:val="20"/>
        </w:rPr>
      </w:pPr>
    </w:p>
    <w:p w:rsidR="00464D1B" w:rsidRPr="00464D1B" w:rsidRDefault="00464D1B" w:rsidP="00CC552E">
      <w:pPr>
        <w:tabs>
          <w:tab w:val="left" w:pos="720"/>
        </w:tabs>
        <w:spacing w:before="120"/>
        <w:ind w:left="720" w:right="-6" w:hanging="720"/>
        <w:jc w:val="both"/>
        <w:rPr>
          <w:rFonts w:ascii="Tahoma" w:hAnsi="Tahoma" w:cs="Tahoma"/>
          <w:b/>
          <w:sz w:val="20"/>
          <w:szCs w:val="20"/>
        </w:rPr>
      </w:pPr>
      <w:r w:rsidRPr="00464D1B">
        <w:rPr>
          <w:rFonts w:ascii="Tahoma" w:hAnsi="Tahoma" w:cs="Tahoma"/>
          <w:b/>
          <w:sz w:val="20"/>
          <w:szCs w:val="20"/>
        </w:rPr>
        <w:t>IV.</w:t>
      </w:r>
      <w:r w:rsidRPr="00464D1B">
        <w:rPr>
          <w:rFonts w:ascii="Tahoma" w:hAnsi="Tahoma" w:cs="Tahoma"/>
          <w:b/>
          <w:sz w:val="20"/>
          <w:szCs w:val="20"/>
        </w:rPr>
        <w:tab/>
        <w:t>PRAZOS E CONDIÇÕES DA CONTRATAÇÃO E DA EXECUÇÃO DOS SERVIÇOS:</w:t>
      </w:r>
    </w:p>
    <w:p w:rsidR="00464D1B" w:rsidRPr="00464D1B" w:rsidRDefault="00464D1B" w:rsidP="005E48A2">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4.1.</w:t>
      </w:r>
      <w:r w:rsidRPr="00464D1B">
        <w:rPr>
          <w:rFonts w:ascii="Tahoma" w:hAnsi="Tahoma" w:cs="Tahoma"/>
          <w:sz w:val="20"/>
          <w:szCs w:val="20"/>
        </w:rPr>
        <w:tab/>
        <w:t xml:space="preserve">O prazo total da contratação é de </w:t>
      </w:r>
      <w:r w:rsidRPr="00464D1B">
        <w:rPr>
          <w:rFonts w:ascii="Tahoma" w:hAnsi="Tahoma" w:cs="Tahoma"/>
          <w:b/>
          <w:sz w:val="20"/>
          <w:szCs w:val="20"/>
        </w:rPr>
        <w:t>6</w:t>
      </w:r>
      <w:r w:rsidRPr="00464D1B">
        <w:rPr>
          <w:rFonts w:ascii="Tahoma" w:hAnsi="Tahoma" w:cs="Tahoma"/>
          <w:b/>
          <w:bCs/>
          <w:sz w:val="20"/>
          <w:szCs w:val="20"/>
        </w:rPr>
        <w:t>0 (sessenta)</w:t>
      </w:r>
      <w:r w:rsidRPr="00464D1B">
        <w:rPr>
          <w:rFonts w:ascii="Tahoma" w:hAnsi="Tahoma" w:cs="Tahoma"/>
          <w:b/>
          <w:sz w:val="20"/>
          <w:szCs w:val="20"/>
        </w:rPr>
        <w:t xml:space="preserve"> dias corridos, </w:t>
      </w:r>
      <w:r w:rsidRPr="00464D1B">
        <w:rPr>
          <w:rFonts w:ascii="Tahoma" w:hAnsi="Tahoma" w:cs="Tahoma"/>
          <w:sz w:val="20"/>
          <w:szCs w:val="20"/>
        </w:rPr>
        <w:t xml:space="preserve">a contar da data fixada na “Ordem de Início”, podendo ser prorrogado, se for o caso nos termos do </w:t>
      </w:r>
      <w:r w:rsidRPr="00464D1B">
        <w:rPr>
          <w:rFonts w:ascii="Tahoma" w:hAnsi="Tahoma" w:cs="Tahoma"/>
          <w:b/>
          <w:sz w:val="20"/>
          <w:szCs w:val="20"/>
        </w:rPr>
        <w:t>artigo 57, da Lei Federal 8666/93</w:t>
      </w:r>
      <w:r w:rsidRPr="00464D1B">
        <w:rPr>
          <w:rFonts w:ascii="Tahoma" w:hAnsi="Tahoma" w:cs="Tahoma"/>
          <w:sz w:val="20"/>
          <w:szCs w:val="20"/>
        </w:rPr>
        <w:t>, no que for pertinente:</w:t>
      </w:r>
    </w:p>
    <w:p w:rsidR="00464D1B" w:rsidRPr="00464D1B" w:rsidRDefault="00464D1B" w:rsidP="005E48A2">
      <w:pPr>
        <w:tabs>
          <w:tab w:val="left" w:pos="2340"/>
        </w:tabs>
        <w:spacing w:before="120"/>
        <w:ind w:left="2340" w:right="-5" w:hanging="900"/>
        <w:jc w:val="both"/>
        <w:rPr>
          <w:rFonts w:ascii="Tahoma" w:hAnsi="Tahoma" w:cs="Tahoma"/>
          <w:sz w:val="20"/>
          <w:szCs w:val="20"/>
        </w:rPr>
      </w:pPr>
      <w:r w:rsidRPr="00464D1B">
        <w:rPr>
          <w:rFonts w:ascii="Tahoma" w:hAnsi="Tahoma" w:cs="Tahoma"/>
          <w:sz w:val="20"/>
          <w:szCs w:val="20"/>
        </w:rPr>
        <w:t>4.1.1.</w:t>
      </w:r>
      <w:r w:rsidRPr="00464D1B">
        <w:rPr>
          <w:rFonts w:ascii="Tahoma" w:hAnsi="Tahoma" w:cs="Tahoma"/>
          <w:sz w:val="20"/>
          <w:szCs w:val="20"/>
        </w:rPr>
        <w:tab/>
        <w:t>A contratada fica obrigada a aceitar pelos mesmos preços e mesmas condições contratuais os acréscimos ou supressões que se fizerem nos serviços, até o limite de 25% (vinte e cinco por cento) do valor do contrato.</w:t>
      </w:r>
    </w:p>
    <w:p w:rsidR="005E48A2" w:rsidRPr="00464D1B" w:rsidRDefault="00464D1B" w:rsidP="005E48A2">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4.2.</w:t>
      </w:r>
      <w:r w:rsidRPr="00464D1B">
        <w:rPr>
          <w:rFonts w:ascii="Tahoma" w:hAnsi="Tahoma" w:cs="Tahoma"/>
          <w:sz w:val="20"/>
          <w:szCs w:val="20"/>
        </w:rPr>
        <w:tab/>
        <w:t xml:space="preserve">A data para início dos serviços será de 05 (cinco) dias corridos, contados </w:t>
      </w:r>
      <w:proofErr w:type="gramStart"/>
      <w:r w:rsidRPr="00464D1B">
        <w:rPr>
          <w:rFonts w:ascii="Tahoma" w:hAnsi="Tahoma" w:cs="Tahoma"/>
          <w:sz w:val="20"/>
          <w:szCs w:val="20"/>
        </w:rPr>
        <w:t>à</w:t>
      </w:r>
      <w:proofErr w:type="gramEnd"/>
      <w:r w:rsidRPr="00464D1B">
        <w:rPr>
          <w:rFonts w:ascii="Tahoma" w:hAnsi="Tahoma" w:cs="Tahoma"/>
          <w:sz w:val="20"/>
          <w:szCs w:val="20"/>
        </w:rPr>
        <w:t xml:space="preserve"> partir da data fixada na Ordem de Início.</w:t>
      </w:r>
    </w:p>
    <w:p w:rsidR="00464D1B" w:rsidRPr="00464D1B" w:rsidRDefault="00464D1B" w:rsidP="005E48A2">
      <w:pPr>
        <w:tabs>
          <w:tab w:val="left" w:pos="720"/>
        </w:tabs>
        <w:spacing w:before="120"/>
        <w:ind w:left="720" w:right="-6" w:hanging="720"/>
        <w:jc w:val="both"/>
        <w:rPr>
          <w:rFonts w:ascii="Tahoma" w:hAnsi="Tahoma" w:cs="Tahoma"/>
          <w:b/>
          <w:sz w:val="20"/>
          <w:szCs w:val="20"/>
        </w:rPr>
      </w:pPr>
      <w:r w:rsidRPr="00464D1B">
        <w:rPr>
          <w:rFonts w:ascii="Tahoma" w:hAnsi="Tahoma" w:cs="Tahoma"/>
          <w:b/>
          <w:sz w:val="20"/>
          <w:szCs w:val="20"/>
        </w:rPr>
        <w:lastRenderedPageBreak/>
        <w:t>V.</w:t>
      </w:r>
      <w:r w:rsidRPr="00464D1B">
        <w:rPr>
          <w:rFonts w:ascii="Tahoma" w:hAnsi="Tahoma" w:cs="Tahoma"/>
          <w:b/>
          <w:sz w:val="20"/>
          <w:szCs w:val="20"/>
        </w:rPr>
        <w:tab/>
        <w:t>MEDIÇÕES E CONDIÇÕES DE PAGAMENTO:</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5.1.</w:t>
      </w:r>
      <w:r w:rsidRPr="00464D1B">
        <w:rPr>
          <w:rFonts w:ascii="Tahoma" w:hAnsi="Tahoma" w:cs="Tahoma"/>
          <w:sz w:val="20"/>
          <w:szCs w:val="20"/>
        </w:rPr>
        <w:tab/>
        <w:t>Mediante requerimento apresentado à Prefeitura pela contratada, será efetuada, após decurso do respectivo período de execução, a medição do serviço executado, desde que devidamente instruído com a documentação necessária à sua verificação.</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5.2.</w:t>
      </w:r>
      <w:r w:rsidRPr="00464D1B">
        <w:rPr>
          <w:rFonts w:ascii="Tahoma" w:hAnsi="Tahoma" w:cs="Tahoma"/>
          <w:sz w:val="20"/>
          <w:szCs w:val="20"/>
        </w:rPr>
        <w:tab/>
        <w:t xml:space="preserve">Em atendimento ao </w:t>
      </w:r>
      <w:r w:rsidRPr="00464D1B">
        <w:rPr>
          <w:rFonts w:ascii="Tahoma" w:hAnsi="Tahoma" w:cs="Tahoma"/>
          <w:b/>
          <w:bCs/>
          <w:sz w:val="20"/>
          <w:szCs w:val="20"/>
        </w:rPr>
        <w:t>Decreto Municipal 50.977/2009,</w:t>
      </w:r>
      <w:r w:rsidRPr="00464D1B">
        <w:rPr>
          <w:rFonts w:ascii="Tahoma" w:hAnsi="Tahoma" w:cs="Tahoma"/>
          <w:sz w:val="20"/>
          <w:szCs w:val="20"/>
        </w:rPr>
        <w:t xml:space="preserve"> como condição para recebimento das obras ou serviços, em cada medição realizada o Contratado apresentará os seguintes documentos:</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a</w:t>
      </w:r>
      <w:proofErr w:type="gramEnd"/>
      <w:r w:rsidRPr="00464D1B">
        <w:rPr>
          <w:rFonts w:ascii="Tahoma" w:hAnsi="Tahoma" w:cs="Tahoma"/>
          <w:sz w:val="20"/>
          <w:szCs w:val="20"/>
        </w:rPr>
        <w:t>)</w:t>
      </w:r>
      <w:r w:rsidRPr="00464D1B">
        <w:rPr>
          <w:rFonts w:ascii="Tahoma" w:hAnsi="Tahoma" w:cs="Tahoma"/>
          <w:sz w:val="20"/>
          <w:szCs w:val="20"/>
        </w:rPr>
        <w:tab/>
        <w:t>declaração de utilização de produtos e subprodutos de madeira de origem exótica, quando esta for a hipótese, acompanhada das respectivas notas fiscais de sua aquisição;</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b)</w:t>
      </w:r>
      <w:proofErr w:type="gramEnd"/>
      <w:r w:rsidRPr="00464D1B">
        <w:rPr>
          <w:rFonts w:ascii="Tahoma" w:hAnsi="Tahoma" w:cs="Tahoma"/>
          <w:sz w:val="20"/>
          <w:szCs w:val="20"/>
        </w:rPr>
        <w:tab/>
        <w:t>no caso de utilização de produtos ou subprodutos de madeira de origem nativa, deverão ser entregues ao contratante os seguintes documentos:</w:t>
      </w:r>
    </w:p>
    <w:p w:rsidR="00464D1B" w:rsidRPr="00464D1B" w:rsidRDefault="00464D1B" w:rsidP="005E48A2">
      <w:pPr>
        <w:tabs>
          <w:tab w:val="left" w:pos="2340"/>
        </w:tabs>
        <w:spacing w:before="120"/>
        <w:ind w:left="2340" w:right="-6" w:hanging="540"/>
        <w:jc w:val="both"/>
        <w:rPr>
          <w:rFonts w:ascii="Tahoma" w:hAnsi="Tahoma" w:cs="Tahoma"/>
          <w:sz w:val="20"/>
          <w:szCs w:val="20"/>
        </w:rPr>
      </w:pPr>
      <w:proofErr w:type="gramStart"/>
      <w:r w:rsidRPr="00464D1B">
        <w:rPr>
          <w:rFonts w:ascii="Tahoma" w:hAnsi="Tahoma" w:cs="Tahoma"/>
          <w:sz w:val="20"/>
          <w:szCs w:val="20"/>
        </w:rPr>
        <w:t>1</w:t>
      </w:r>
      <w:proofErr w:type="gramEnd"/>
      <w:r w:rsidRPr="00464D1B">
        <w:rPr>
          <w:rFonts w:ascii="Tahoma" w:hAnsi="Tahoma" w:cs="Tahoma"/>
          <w:sz w:val="20"/>
          <w:szCs w:val="20"/>
        </w:rPr>
        <w:t>)</w:t>
      </w:r>
      <w:r w:rsidRPr="00464D1B">
        <w:rPr>
          <w:rFonts w:ascii="Tahoma" w:hAnsi="Tahoma" w:cs="Tahoma"/>
          <w:sz w:val="20"/>
          <w:szCs w:val="20"/>
        </w:rPr>
        <w:tab/>
        <w:t>notas fiscais de aquisição destes produtos e subprodutos;</w:t>
      </w:r>
    </w:p>
    <w:p w:rsidR="00464D1B" w:rsidRPr="00464D1B" w:rsidRDefault="00464D1B" w:rsidP="005E48A2">
      <w:pPr>
        <w:tabs>
          <w:tab w:val="left" w:pos="2340"/>
        </w:tabs>
        <w:spacing w:before="120"/>
        <w:ind w:left="2340" w:right="-6" w:hanging="540"/>
        <w:jc w:val="both"/>
        <w:rPr>
          <w:rFonts w:ascii="Tahoma" w:hAnsi="Tahoma" w:cs="Tahoma"/>
          <w:sz w:val="20"/>
          <w:szCs w:val="20"/>
        </w:rPr>
      </w:pPr>
      <w:proofErr w:type="gramStart"/>
      <w:r w:rsidRPr="00464D1B">
        <w:rPr>
          <w:rFonts w:ascii="Tahoma" w:hAnsi="Tahoma" w:cs="Tahoma"/>
          <w:sz w:val="20"/>
          <w:szCs w:val="20"/>
        </w:rPr>
        <w:t>2</w:t>
      </w:r>
      <w:proofErr w:type="gramEnd"/>
      <w:r w:rsidRPr="00464D1B">
        <w:rPr>
          <w:rFonts w:ascii="Tahoma" w:hAnsi="Tahoma" w:cs="Tahoma"/>
          <w:sz w:val="20"/>
          <w:szCs w:val="20"/>
        </w:rPr>
        <w:t>)</w:t>
      </w:r>
      <w:r w:rsidRPr="00464D1B">
        <w:rPr>
          <w:rFonts w:ascii="Tahoma" w:hAnsi="Tahoma" w:cs="Tahoma"/>
          <w:sz w:val="20"/>
          <w:szCs w:val="20"/>
        </w:rPr>
        <w:tab/>
        <w:t>original da 1ª (primeira) via da Autorização de Transporte de Produtos Florestais – ATPF, expedida pelo Instituto Brasileiro de Meio Ambiente e dos Recursos Naturais Renováveis – IBAMA, mantendo arquivada na empresa cópia autenticada deste documento;</w:t>
      </w:r>
    </w:p>
    <w:p w:rsidR="00464D1B" w:rsidRPr="00464D1B" w:rsidRDefault="00464D1B" w:rsidP="005E48A2">
      <w:pPr>
        <w:tabs>
          <w:tab w:val="left" w:pos="2340"/>
        </w:tabs>
        <w:spacing w:before="120"/>
        <w:ind w:left="2340" w:right="-6" w:hanging="540"/>
        <w:jc w:val="both"/>
        <w:rPr>
          <w:rFonts w:ascii="Tahoma" w:hAnsi="Tahoma" w:cs="Tahoma"/>
          <w:sz w:val="20"/>
          <w:szCs w:val="20"/>
        </w:rPr>
      </w:pPr>
      <w:proofErr w:type="gramStart"/>
      <w:r w:rsidRPr="00464D1B">
        <w:rPr>
          <w:rFonts w:ascii="Tahoma" w:hAnsi="Tahoma" w:cs="Tahoma"/>
          <w:sz w:val="20"/>
          <w:szCs w:val="20"/>
        </w:rPr>
        <w:t>3</w:t>
      </w:r>
      <w:proofErr w:type="gramEnd"/>
      <w:r w:rsidRPr="00464D1B">
        <w:rPr>
          <w:rFonts w:ascii="Tahoma" w:hAnsi="Tahoma" w:cs="Tahoma"/>
          <w:sz w:val="20"/>
          <w:szCs w:val="20"/>
        </w:rPr>
        <w:t>)</w:t>
      </w:r>
      <w:r w:rsidRPr="00464D1B">
        <w:rPr>
          <w:rFonts w:ascii="Tahoma" w:hAnsi="Tahoma" w:cs="Tahoma"/>
          <w:sz w:val="20"/>
          <w:szCs w:val="20"/>
        </w:rPr>
        <w:tab/>
        <w:t>comprovante de que o fornecedor dos produtos ou subprodutos de madeira de origem nativa encontra-se cadastrado no Cadastro Técnico Federal do Instituto Brasileiro do Meio Ambiente e Recursos Naturais Renováveis – IBAMA.</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5.3.</w:t>
      </w:r>
      <w:r w:rsidRPr="00464D1B">
        <w:rPr>
          <w:rFonts w:ascii="Tahoma" w:hAnsi="Tahoma" w:cs="Tahoma"/>
          <w:sz w:val="20"/>
          <w:szCs w:val="20"/>
        </w:rPr>
        <w:tab/>
        <w:t xml:space="preserve">Em atendimento ao </w:t>
      </w:r>
      <w:r w:rsidRPr="00464D1B">
        <w:rPr>
          <w:rFonts w:ascii="Tahoma" w:hAnsi="Tahoma" w:cs="Tahoma"/>
          <w:b/>
          <w:sz w:val="20"/>
          <w:szCs w:val="20"/>
        </w:rPr>
        <w:t>Decreto Municipal 48.184/07</w:t>
      </w:r>
      <w:r w:rsidRPr="00464D1B">
        <w:rPr>
          <w:rFonts w:ascii="Tahoma" w:hAnsi="Tahoma" w:cs="Tahoma"/>
          <w:sz w:val="20"/>
          <w:szCs w:val="20"/>
        </w:rPr>
        <w:t>, como condição para recebimento das obras ou serviços, em cada medição realizada o Contratado apresentará os seguintes documentos:</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a</w:t>
      </w:r>
      <w:proofErr w:type="gramEnd"/>
      <w:r w:rsidRPr="00464D1B">
        <w:rPr>
          <w:rFonts w:ascii="Tahoma" w:hAnsi="Tahoma" w:cs="Tahoma"/>
          <w:sz w:val="20"/>
          <w:szCs w:val="20"/>
        </w:rPr>
        <w:t>)</w:t>
      </w:r>
      <w:r w:rsidRPr="00464D1B">
        <w:rPr>
          <w:rFonts w:ascii="Tahoma" w:hAnsi="Tahoma" w:cs="Tahoma"/>
          <w:sz w:val="20"/>
          <w:szCs w:val="20"/>
        </w:rPr>
        <w:tab/>
        <w:t xml:space="preserve">notas fiscais de aquisição dos produtos de empreendimentos </w:t>
      </w:r>
      <w:proofErr w:type="spellStart"/>
      <w:r w:rsidRPr="00464D1B">
        <w:rPr>
          <w:rFonts w:ascii="Tahoma" w:hAnsi="Tahoma" w:cs="Tahoma"/>
          <w:sz w:val="20"/>
          <w:szCs w:val="20"/>
        </w:rPr>
        <w:t>minerários</w:t>
      </w:r>
      <w:proofErr w:type="spellEnd"/>
      <w:r w:rsidRPr="00464D1B">
        <w:rPr>
          <w:rFonts w:ascii="Tahoma" w:hAnsi="Tahoma" w:cs="Tahoma"/>
          <w:sz w:val="20"/>
          <w:szCs w:val="20"/>
        </w:rPr>
        <w:t>;</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b)</w:t>
      </w:r>
      <w:proofErr w:type="gramEnd"/>
      <w:r w:rsidRPr="00464D1B">
        <w:rPr>
          <w:rFonts w:ascii="Tahoma" w:hAnsi="Tahoma" w:cs="Tahoma"/>
          <w:sz w:val="20"/>
          <w:szCs w:val="20"/>
        </w:rPr>
        <w:tab/>
        <w:t xml:space="preserve">na hipótese de o volume dos produtos </w:t>
      </w:r>
      <w:proofErr w:type="spellStart"/>
      <w:r w:rsidRPr="00464D1B">
        <w:rPr>
          <w:rFonts w:ascii="Tahoma" w:hAnsi="Tahoma" w:cs="Tahoma"/>
          <w:sz w:val="20"/>
          <w:szCs w:val="20"/>
        </w:rPr>
        <w:t>minerários</w:t>
      </w:r>
      <w:proofErr w:type="spellEnd"/>
      <w:r w:rsidRPr="00464D1B">
        <w:rPr>
          <w:rFonts w:ascii="Tahoma" w:hAnsi="Tahoma" w:cs="Tahoma"/>
          <w:sz w:val="20"/>
          <w:szCs w:val="20"/>
        </w:rPr>
        <w:t xml:space="preserve"> ultrapassar 3m</w:t>
      </w:r>
      <w:r w:rsidRPr="00464D1B">
        <w:rPr>
          <w:rFonts w:ascii="Tahoma" w:hAnsi="Tahoma" w:cs="Tahoma"/>
          <w:sz w:val="20"/>
          <w:szCs w:val="20"/>
          <w:vertAlign w:val="superscript"/>
        </w:rPr>
        <w:t>3</w:t>
      </w:r>
      <w:r w:rsidRPr="00464D1B">
        <w:rPr>
          <w:rFonts w:ascii="Tahoma" w:hAnsi="Tahoma" w:cs="Tahoma"/>
          <w:sz w:val="20"/>
          <w:szCs w:val="20"/>
        </w:rPr>
        <w:t xml:space="preserve">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w:t>
      </w:r>
    </w:p>
    <w:p w:rsidR="00464D1B" w:rsidRPr="00464D1B" w:rsidRDefault="00464D1B" w:rsidP="005E48A2">
      <w:pPr>
        <w:pStyle w:val="BodyText21"/>
        <w:tabs>
          <w:tab w:val="left" w:pos="1440"/>
        </w:tabs>
        <w:autoSpaceDE/>
        <w:autoSpaceDN/>
        <w:spacing w:before="120"/>
        <w:ind w:left="1440" w:right="-6" w:hanging="720"/>
        <w:rPr>
          <w:rFonts w:ascii="Tahoma" w:hAnsi="Tahoma" w:cs="Tahoma"/>
          <w:sz w:val="20"/>
          <w:szCs w:val="20"/>
        </w:rPr>
      </w:pPr>
      <w:r w:rsidRPr="00464D1B">
        <w:rPr>
          <w:rFonts w:ascii="Tahoma" w:hAnsi="Tahoma" w:cs="Tahoma"/>
          <w:sz w:val="20"/>
          <w:szCs w:val="20"/>
        </w:rPr>
        <w:t>5.4.</w:t>
      </w:r>
      <w:r w:rsidRPr="00464D1B">
        <w:rPr>
          <w:rFonts w:ascii="Tahoma" w:hAnsi="Tahoma" w:cs="Tahoma"/>
          <w:sz w:val="20"/>
          <w:szCs w:val="20"/>
        </w:rPr>
        <w:tab/>
        <w:t>O pagamento obedecerá ao disposto nas Portarias da Secretaria das Finanças em vigor, ficando ressalvada a possibilidade de alteração das condições contratadas em face da superveniência de normas federais ou municipais sobre a matéria.</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5.5.</w:t>
      </w:r>
      <w:r w:rsidRPr="00464D1B">
        <w:rPr>
          <w:rFonts w:ascii="Tahoma" w:hAnsi="Tahoma" w:cs="Tahoma"/>
          <w:sz w:val="20"/>
          <w:szCs w:val="20"/>
        </w:rPr>
        <w:tab/>
        <w:t>O prazo de pagamento será de 30 (trinta) dias, contados da data final da execução do serviço, uma vez atestado pelo fiscal encarregado da realização a contento dos serviços e a entrega dos documentos discriminados a seguir:</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5.5.1.</w:t>
      </w:r>
      <w:r w:rsidRPr="00464D1B">
        <w:rPr>
          <w:rFonts w:ascii="Tahoma" w:hAnsi="Tahoma" w:cs="Tahoma"/>
          <w:sz w:val="20"/>
          <w:szCs w:val="20"/>
        </w:rPr>
        <w:tab/>
        <w:t>Primeira Via da Nota Fiscal ou Nota Fiscal-Fatura;</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5.5.2.</w:t>
      </w:r>
      <w:r w:rsidRPr="00464D1B">
        <w:rPr>
          <w:rFonts w:ascii="Tahoma" w:hAnsi="Tahoma" w:cs="Tahoma"/>
          <w:sz w:val="20"/>
          <w:szCs w:val="20"/>
        </w:rPr>
        <w:tab/>
        <w:t>Fatura no caso de apresentação de Nota Fiscal;</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5.5.3.</w:t>
      </w:r>
      <w:r w:rsidRPr="00464D1B">
        <w:rPr>
          <w:rFonts w:ascii="Tahoma" w:hAnsi="Tahoma" w:cs="Tahoma"/>
          <w:sz w:val="20"/>
          <w:szCs w:val="20"/>
        </w:rPr>
        <w:tab/>
        <w:t>Cópia da Nota de Empenho;</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lastRenderedPageBreak/>
        <w:t>5.5.4.</w:t>
      </w:r>
      <w:r w:rsidRPr="00464D1B">
        <w:rPr>
          <w:rFonts w:ascii="Tahoma" w:hAnsi="Tahoma" w:cs="Tahoma"/>
          <w:sz w:val="20"/>
          <w:szCs w:val="20"/>
        </w:rPr>
        <w:tab/>
        <w:t>Na hipótese de existir Nota de Retificação e ou Nota Suplementar de Empenho, cópia(s) da(s) mesma(s) deverá acompanhar os demais documentos citados.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5.6.</w:t>
      </w:r>
      <w:r w:rsidRPr="00464D1B">
        <w:rPr>
          <w:rFonts w:ascii="Tahoma" w:hAnsi="Tahoma" w:cs="Tahoma"/>
          <w:sz w:val="20"/>
          <w:szCs w:val="20"/>
        </w:rPr>
        <w:tab/>
        <w:t>Caso ocorra à necessidade de providências complementares por parte da contratada, a fluência do prazo de pagamento será interrompida, reiniciando-se a contagem a partir da data em que estas forem cumpridas.</w:t>
      </w:r>
    </w:p>
    <w:p w:rsidR="00464D1B" w:rsidRPr="00464D1B" w:rsidRDefault="00464D1B" w:rsidP="005E48A2">
      <w:pPr>
        <w:pStyle w:val="Corpodetexto2"/>
        <w:tabs>
          <w:tab w:val="left" w:pos="1440"/>
        </w:tabs>
        <w:spacing w:before="120" w:after="0" w:line="240" w:lineRule="auto"/>
        <w:ind w:left="1440" w:right="-6" w:hanging="720"/>
        <w:jc w:val="both"/>
        <w:rPr>
          <w:rFonts w:ascii="Tahoma" w:hAnsi="Tahoma" w:cs="Tahoma"/>
          <w:bCs/>
          <w:sz w:val="20"/>
          <w:szCs w:val="20"/>
        </w:rPr>
      </w:pPr>
      <w:r w:rsidRPr="00464D1B">
        <w:rPr>
          <w:rFonts w:ascii="Tahoma" w:hAnsi="Tahoma" w:cs="Tahoma"/>
          <w:bCs/>
          <w:sz w:val="20"/>
          <w:szCs w:val="20"/>
        </w:rPr>
        <w:t>5.7.</w:t>
      </w:r>
      <w:r w:rsidRPr="00464D1B">
        <w:rPr>
          <w:rFonts w:ascii="Tahoma" w:hAnsi="Tahoma" w:cs="Tahoma"/>
          <w:bCs/>
          <w:sz w:val="20"/>
          <w:szCs w:val="20"/>
        </w:rPr>
        <w:tab/>
        <w:t xml:space="preserve">O pagamento será efetuado por crédito em conta corrente no </w:t>
      </w:r>
      <w:r w:rsidRPr="00464D1B">
        <w:rPr>
          <w:rFonts w:ascii="Tahoma" w:hAnsi="Tahoma" w:cs="Tahoma"/>
          <w:b/>
          <w:sz w:val="20"/>
          <w:szCs w:val="20"/>
        </w:rPr>
        <w:t>BANCO BRASIL S/A</w:t>
      </w:r>
      <w:r w:rsidRPr="00464D1B">
        <w:rPr>
          <w:rFonts w:ascii="Tahoma" w:hAnsi="Tahoma" w:cs="Tahoma"/>
          <w:bCs/>
          <w:sz w:val="20"/>
          <w:szCs w:val="20"/>
        </w:rPr>
        <w:t xml:space="preserve"> ou outro Banco que venha a ser indicado por </w:t>
      </w:r>
      <w:proofErr w:type="spellStart"/>
      <w:r w:rsidRPr="00464D1B">
        <w:rPr>
          <w:rFonts w:ascii="Tahoma" w:hAnsi="Tahoma" w:cs="Tahoma"/>
          <w:bCs/>
          <w:sz w:val="20"/>
          <w:szCs w:val="20"/>
        </w:rPr>
        <w:t>S.F.</w:t>
      </w:r>
      <w:proofErr w:type="spellEnd"/>
      <w:r w:rsidRPr="00464D1B">
        <w:rPr>
          <w:rFonts w:ascii="Tahoma" w:hAnsi="Tahoma" w:cs="Tahoma"/>
          <w:bCs/>
          <w:sz w:val="20"/>
          <w:szCs w:val="20"/>
        </w:rPr>
        <w:t>, ou ainda, excepcionalmente no Departamento do Tesouro, a critério da Secretaria Municipal de Finanças e Desenvolvimento Econômico, nos termos da Legislação vigente.</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5.8.</w:t>
      </w:r>
      <w:r w:rsidRPr="00464D1B">
        <w:rPr>
          <w:rFonts w:ascii="Tahoma" w:hAnsi="Tahoma" w:cs="Tahoma"/>
          <w:sz w:val="20"/>
          <w:szCs w:val="20"/>
        </w:rPr>
        <w:tab/>
        <w:t>Não haverá atualizações ou compensações financeiras.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5.9.</w:t>
      </w:r>
      <w:r w:rsidRPr="00464D1B">
        <w:rPr>
          <w:rFonts w:ascii="Tahoma" w:hAnsi="Tahoma" w:cs="Tahoma"/>
          <w:sz w:val="20"/>
          <w:szCs w:val="20"/>
        </w:rPr>
        <w:tab/>
        <w:t>Quaisquer pagamentos não isentarão a Contratada das responsabilidades contratuais, nem implicarão na aceitação dos serviços.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5.10.</w:t>
      </w:r>
      <w:r w:rsidRPr="00464D1B">
        <w:rPr>
          <w:rFonts w:ascii="Tahoma" w:hAnsi="Tahoma" w:cs="Tahoma"/>
          <w:sz w:val="20"/>
          <w:szCs w:val="20"/>
        </w:rPr>
        <w:tab/>
        <w:t xml:space="preserve">Em face do disposto no </w:t>
      </w:r>
      <w:r w:rsidRPr="00464D1B">
        <w:rPr>
          <w:rFonts w:ascii="Tahoma" w:hAnsi="Tahoma" w:cs="Tahoma"/>
          <w:b/>
          <w:bCs/>
          <w:sz w:val="20"/>
          <w:szCs w:val="20"/>
        </w:rPr>
        <w:t>artigo 71, parágrafo 2º, da Lei 8.666/93, com a redação da Lei 9.032/95</w:t>
      </w:r>
      <w:r w:rsidRPr="00464D1B">
        <w:rPr>
          <w:rFonts w:ascii="Tahoma" w:hAnsi="Tahoma" w:cs="Tahoma"/>
          <w:sz w:val="20"/>
          <w:szCs w:val="20"/>
        </w:rPr>
        <w:t xml:space="preserve">, </w:t>
      </w:r>
      <w:proofErr w:type="gramStart"/>
      <w:r w:rsidRPr="00464D1B">
        <w:rPr>
          <w:rFonts w:ascii="Tahoma" w:hAnsi="Tahoma" w:cs="Tahoma"/>
          <w:sz w:val="20"/>
          <w:szCs w:val="20"/>
        </w:rPr>
        <w:t>serão</w:t>
      </w:r>
      <w:proofErr w:type="gramEnd"/>
      <w:r w:rsidRPr="00464D1B">
        <w:rPr>
          <w:rFonts w:ascii="Tahoma" w:hAnsi="Tahoma" w:cs="Tahoma"/>
          <w:sz w:val="20"/>
          <w:szCs w:val="20"/>
        </w:rPr>
        <w:t xml:space="preserve"> observadas, por ocasião do pagamento, as disposições do artigo 31, da </w:t>
      </w:r>
      <w:r w:rsidRPr="00464D1B">
        <w:rPr>
          <w:rFonts w:ascii="Tahoma" w:hAnsi="Tahoma" w:cs="Tahoma"/>
          <w:b/>
          <w:bCs/>
          <w:sz w:val="20"/>
          <w:szCs w:val="20"/>
        </w:rPr>
        <w:t>Lei 8.212, de 24 de julho de 1.991</w:t>
      </w:r>
      <w:r w:rsidRPr="00464D1B">
        <w:rPr>
          <w:rFonts w:ascii="Tahoma" w:hAnsi="Tahoma" w:cs="Tahoma"/>
          <w:sz w:val="20"/>
          <w:szCs w:val="20"/>
        </w:rPr>
        <w:t>, com a redação atual, e orientações vigentes expedidas pelo INSS e pela PMSP.</w:t>
      </w:r>
    </w:p>
    <w:p w:rsidR="00464D1B" w:rsidRPr="00464D1B" w:rsidRDefault="00464D1B" w:rsidP="005E48A2">
      <w:pPr>
        <w:tabs>
          <w:tab w:val="left" w:pos="1440"/>
        </w:tabs>
        <w:spacing w:before="120"/>
        <w:ind w:left="1440" w:right="-6" w:hanging="720"/>
        <w:jc w:val="both"/>
        <w:rPr>
          <w:rFonts w:ascii="Tahoma" w:hAnsi="Tahoma" w:cs="Tahoma"/>
          <w:b/>
          <w:bCs/>
          <w:sz w:val="20"/>
          <w:szCs w:val="20"/>
        </w:rPr>
      </w:pPr>
      <w:r w:rsidRPr="00464D1B">
        <w:rPr>
          <w:rFonts w:ascii="Tahoma" w:hAnsi="Tahoma" w:cs="Tahoma"/>
          <w:sz w:val="20"/>
          <w:szCs w:val="20"/>
        </w:rPr>
        <w:t>5.11.</w:t>
      </w:r>
      <w:r w:rsidRPr="00464D1B">
        <w:rPr>
          <w:rFonts w:ascii="Tahoma" w:hAnsi="Tahoma" w:cs="Tahoma"/>
          <w:sz w:val="20"/>
          <w:szCs w:val="20"/>
        </w:rPr>
        <w:tab/>
        <w:t xml:space="preserve">Quando da solicitação do pagamento, a contratada deverá comprovar a regularidade fiscal resultante da execução do ajuste, mediante a apresentação de cópias das últimas guias de recolhimento do ISS, acompanhada de declaração em que ateste a correspondência entre a guia apresentada e o objeto contratual, ou de declaração de que não está sujeita ao pagamento do Tributo, nos termos da </w:t>
      </w:r>
      <w:r w:rsidRPr="00464D1B">
        <w:rPr>
          <w:rFonts w:ascii="Tahoma" w:hAnsi="Tahoma" w:cs="Tahoma"/>
          <w:b/>
          <w:bCs/>
          <w:sz w:val="20"/>
          <w:szCs w:val="20"/>
        </w:rPr>
        <w:t>Portaria SF 71/97.</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5.12.</w:t>
      </w:r>
      <w:r w:rsidRPr="00464D1B">
        <w:rPr>
          <w:rFonts w:ascii="Tahoma" w:hAnsi="Tahoma" w:cs="Tahoma"/>
          <w:sz w:val="20"/>
          <w:szCs w:val="20"/>
        </w:rPr>
        <w:tab/>
      </w:r>
      <w:r w:rsidRPr="00464D1B">
        <w:rPr>
          <w:rFonts w:ascii="Tahoma" w:hAnsi="Tahoma" w:cs="Tahoma"/>
          <w:b/>
          <w:bCs/>
          <w:sz w:val="20"/>
          <w:szCs w:val="20"/>
        </w:rPr>
        <w:t>Por ocasião da solicitação do pagamento</w:t>
      </w:r>
      <w:r w:rsidRPr="00464D1B">
        <w:rPr>
          <w:rFonts w:ascii="Tahoma" w:hAnsi="Tahoma" w:cs="Tahoma"/>
          <w:sz w:val="20"/>
          <w:szCs w:val="20"/>
        </w:rPr>
        <w:t xml:space="preserve">, a Contratada deverá emitir Certificado de garantia, </w:t>
      </w:r>
      <w:r w:rsidRPr="00464D1B">
        <w:rPr>
          <w:rFonts w:ascii="Tahoma" w:hAnsi="Tahoma" w:cs="Tahoma"/>
          <w:sz w:val="20"/>
          <w:szCs w:val="20"/>
          <w:u w:val="single"/>
        </w:rPr>
        <w:t>em duas vias</w:t>
      </w:r>
      <w:r w:rsidRPr="00464D1B">
        <w:rPr>
          <w:rFonts w:ascii="Tahoma" w:hAnsi="Tahoma" w:cs="Tahoma"/>
          <w:sz w:val="20"/>
          <w:szCs w:val="20"/>
        </w:rPr>
        <w:t xml:space="preserve">, para os serviços executados, com prazo de 06 (seis) meses contado da data do recebimento do serviço, sem prejuízo da responsabilidade civil prevista nos </w:t>
      </w:r>
      <w:r w:rsidRPr="00464D1B">
        <w:rPr>
          <w:rFonts w:ascii="Tahoma" w:hAnsi="Tahoma" w:cs="Tahoma"/>
          <w:b/>
          <w:sz w:val="20"/>
          <w:szCs w:val="20"/>
        </w:rPr>
        <w:t>artigos 1242 e 1245, do Código Civil.</w:t>
      </w:r>
      <w:r w:rsidRPr="00464D1B">
        <w:rPr>
          <w:rFonts w:ascii="Tahoma" w:hAnsi="Tahoma" w:cs="Tahoma"/>
          <w:sz w:val="20"/>
          <w:szCs w:val="20"/>
        </w:rPr>
        <w:t xml:space="preserve"> Do certificado de Garantia deverá constar:</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a</w:t>
      </w:r>
      <w:proofErr w:type="gramEnd"/>
      <w:r w:rsidRPr="00464D1B">
        <w:rPr>
          <w:rFonts w:ascii="Tahoma" w:hAnsi="Tahoma" w:cs="Tahoma"/>
          <w:sz w:val="20"/>
          <w:szCs w:val="20"/>
        </w:rPr>
        <w:t>)</w:t>
      </w:r>
      <w:r w:rsidRPr="00464D1B">
        <w:rPr>
          <w:rFonts w:ascii="Tahoma" w:hAnsi="Tahoma" w:cs="Tahoma"/>
          <w:sz w:val="20"/>
          <w:szCs w:val="20"/>
        </w:rPr>
        <w:tab/>
        <w:t>Local do Serviço;</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b)</w:t>
      </w:r>
      <w:proofErr w:type="gramEnd"/>
      <w:r w:rsidRPr="00464D1B">
        <w:rPr>
          <w:rFonts w:ascii="Tahoma" w:hAnsi="Tahoma" w:cs="Tahoma"/>
          <w:sz w:val="20"/>
          <w:szCs w:val="20"/>
        </w:rPr>
        <w:tab/>
        <w:t>Número da Ordem de Serviço;</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c)</w:t>
      </w:r>
      <w:proofErr w:type="gramEnd"/>
      <w:r w:rsidRPr="00464D1B">
        <w:rPr>
          <w:rFonts w:ascii="Tahoma" w:hAnsi="Tahoma" w:cs="Tahoma"/>
          <w:sz w:val="20"/>
          <w:szCs w:val="20"/>
        </w:rPr>
        <w:tab/>
        <w:t>Número da Nota Fiscal;</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d)</w:t>
      </w:r>
      <w:proofErr w:type="gramEnd"/>
      <w:r w:rsidRPr="00464D1B">
        <w:rPr>
          <w:rFonts w:ascii="Tahoma" w:hAnsi="Tahoma" w:cs="Tahoma"/>
          <w:sz w:val="20"/>
          <w:szCs w:val="20"/>
        </w:rPr>
        <w:tab/>
        <w:t>Número de telefone para contato;</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e</w:t>
      </w:r>
      <w:proofErr w:type="gramEnd"/>
      <w:r w:rsidRPr="00464D1B">
        <w:rPr>
          <w:rFonts w:ascii="Tahoma" w:hAnsi="Tahoma" w:cs="Tahoma"/>
          <w:sz w:val="20"/>
          <w:szCs w:val="20"/>
        </w:rPr>
        <w:t>)</w:t>
      </w:r>
      <w:r w:rsidRPr="00464D1B">
        <w:rPr>
          <w:rFonts w:ascii="Tahoma" w:hAnsi="Tahoma" w:cs="Tahoma"/>
          <w:sz w:val="20"/>
          <w:szCs w:val="20"/>
        </w:rPr>
        <w:tab/>
        <w:t>Nome e assinatura do Técnico Responsável, com número do CREA;</w:t>
      </w:r>
    </w:p>
    <w:p w:rsidR="00464D1B" w:rsidRPr="00464D1B" w:rsidRDefault="00464D1B" w:rsidP="005E48A2">
      <w:pPr>
        <w:tabs>
          <w:tab w:val="left" w:pos="1800"/>
        </w:tabs>
        <w:spacing w:before="120"/>
        <w:ind w:left="1800" w:right="-6" w:hanging="360"/>
        <w:jc w:val="both"/>
        <w:rPr>
          <w:rFonts w:ascii="Tahoma" w:hAnsi="Tahoma" w:cs="Tahoma"/>
          <w:sz w:val="20"/>
          <w:szCs w:val="20"/>
        </w:rPr>
      </w:pPr>
      <w:proofErr w:type="gramStart"/>
      <w:r w:rsidRPr="00464D1B">
        <w:rPr>
          <w:rFonts w:ascii="Tahoma" w:hAnsi="Tahoma" w:cs="Tahoma"/>
          <w:sz w:val="20"/>
          <w:szCs w:val="20"/>
        </w:rPr>
        <w:t>f)</w:t>
      </w:r>
      <w:proofErr w:type="gramEnd"/>
      <w:r w:rsidRPr="00464D1B">
        <w:rPr>
          <w:rFonts w:ascii="Tahoma" w:hAnsi="Tahoma" w:cs="Tahoma"/>
          <w:sz w:val="20"/>
          <w:szCs w:val="20"/>
        </w:rPr>
        <w:tab/>
        <w:t xml:space="preserve">Observação: Referido Certificado deverá ser entregue junto com a Nota Fiscal. </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5.13.</w:t>
      </w:r>
      <w:r w:rsidRPr="00464D1B">
        <w:rPr>
          <w:rFonts w:ascii="Tahoma" w:hAnsi="Tahoma" w:cs="Tahoma"/>
          <w:sz w:val="20"/>
          <w:szCs w:val="20"/>
        </w:rPr>
        <w:tab/>
        <w:t xml:space="preserve">Por ocasião da medição final e a critério da fiscalização, quando couber, a Contratada deverá apresentar 04 (quatro) vias de todas as plantas, devendo uma via </w:t>
      </w:r>
      <w:proofErr w:type="gramStart"/>
      <w:r w:rsidRPr="00464D1B">
        <w:rPr>
          <w:rFonts w:ascii="Tahoma" w:hAnsi="Tahoma" w:cs="Tahoma"/>
          <w:sz w:val="20"/>
          <w:szCs w:val="20"/>
        </w:rPr>
        <w:t>ser</w:t>
      </w:r>
      <w:proofErr w:type="gramEnd"/>
      <w:r w:rsidRPr="00464D1B">
        <w:rPr>
          <w:rFonts w:ascii="Tahoma" w:hAnsi="Tahoma" w:cs="Tahoma"/>
          <w:sz w:val="20"/>
          <w:szCs w:val="20"/>
        </w:rPr>
        <w:t xml:space="preserve"> anexada ao processo da medição final. A apresentação dos textos e relatório deverá ser em papel </w:t>
      </w:r>
      <w:r w:rsidRPr="00464D1B">
        <w:rPr>
          <w:rFonts w:ascii="Tahoma" w:hAnsi="Tahoma" w:cs="Tahoma"/>
          <w:b/>
          <w:sz w:val="20"/>
          <w:szCs w:val="20"/>
          <w:u w:val="single"/>
        </w:rPr>
        <w:t xml:space="preserve">A0, A1 ou A4 e CD-W compatível com CAD atual (a critério da Administração), ou obedecendo </w:t>
      </w:r>
      <w:proofErr w:type="gramStart"/>
      <w:r w:rsidRPr="00464D1B">
        <w:rPr>
          <w:rFonts w:ascii="Tahoma" w:hAnsi="Tahoma" w:cs="Tahoma"/>
          <w:b/>
          <w:sz w:val="20"/>
          <w:szCs w:val="20"/>
          <w:u w:val="single"/>
        </w:rPr>
        <w:t>as</w:t>
      </w:r>
      <w:proofErr w:type="gramEnd"/>
      <w:r w:rsidRPr="00464D1B">
        <w:rPr>
          <w:rFonts w:ascii="Tahoma" w:hAnsi="Tahoma" w:cs="Tahoma"/>
          <w:b/>
          <w:sz w:val="20"/>
          <w:szCs w:val="20"/>
          <w:u w:val="single"/>
        </w:rPr>
        <w:t xml:space="preserve"> formalidades e critérios estabelecidos pela Divisão Técnica de Projeto – EDIF.3 –</w:t>
      </w:r>
      <w:r w:rsidRPr="00464D1B">
        <w:rPr>
          <w:rFonts w:ascii="Tahoma" w:hAnsi="Tahoma" w:cs="Tahoma"/>
          <w:sz w:val="20"/>
          <w:szCs w:val="20"/>
        </w:rPr>
        <w:t xml:space="preserve"> Padronização gráfica. Observadas as seguintes especificações:</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5.13.1.</w:t>
      </w:r>
      <w:r w:rsidRPr="00464D1B">
        <w:rPr>
          <w:rFonts w:ascii="Tahoma" w:hAnsi="Tahoma" w:cs="Tahoma"/>
          <w:sz w:val="20"/>
          <w:szCs w:val="20"/>
        </w:rPr>
        <w:tab/>
        <w:t>As plantas de medição final deverão ser apresentadas na escala adequada, nos formatos a critério da Fiscalização;</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lastRenderedPageBreak/>
        <w:t>5.13.2.</w:t>
      </w:r>
      <w:r w:rsidRPr="00464D1B">
        <w:rPr>
          <w:rFonts w:ascii="Tahoma" w:hAnsi="Tahoma" w:cs="Tahoma"/>
          <w:sz w:val="20"/>
          <w:szCs w:val="20"/>
        </w:rPr>
        <w:tab/>
        <w:t>Todas as plantas deverão conter a assinatura do responsável técnico pela Contratada e visto do responsável pela fiscalização;</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5.13.3.</w:t>
      </w:r>
      <w:r w:rsidRPr="00464D1B">
        <w:rPr>
          <w:rFonts w:ascii="Tahoma" w:hAnsi="Tahoma" w:cs="Tahoma"/>
          <w:sz w:val="20"/>
          <w:szCs w:val="20"/>
        </w:rPr>
        <w:tab/>
        <w:t>As plantas deverão conter os elementos que permitam a identificação dos serviços executados, bem como o quadro resumo das suas quantidades.</w:t>
      </w:r>
    </w:p>
    <w:p w:rsidR="00464D1B" w:rsidRPr="00464D1B" w:rsidRDefault="00464D1B" w:rsidP="005E48A2">
      <w:pPr>
        <w:tabs>
          <w:tab w:val="left" w:pos="1440"/>
        </w:tabs>
        <w:spacing w:before="120"/>
        <w:ind w:left="1440" w:right="-6" w:hanging="720"/>
        <w:jc w:val="both"/>
        <w:rPr>
          <w:rFonts w:ascii="Tahoma" w:hAnsi="Tahoma" w:cs="Tahoma"/>
          <w:color w:val="000000"/>
          <w:sz w:val="20"/>
          <w:szCs w:val="20"/>
        </w:rPr>
      </w:pPr>
      <w:r w:rsidRPr="00464D1B">
        <w:rPr>
          <w:rFonts w:ascii="Tahoma" w:hAnsi="Tahoma" w:cs="Tahoma"/>
          <w:color w:val="000000"/>
          <w:sz w:val="20"/>
          <w:szCs w:val="20"/>
        </w:rPr>
        <w:t>5.14.</w:t>
      </w:r>
      <w:r w:rsidRPr="00464D1B">
        <w:rPr>
          <w:rFonts w:ascii="Tahoma" w:hAnsi="Tahoma" w:cs="Tahoma"/>
          <w:color w:val="000000"/>
          <w:sz w:val="20"/>
          <w:szCs w:val="20"/>
        </w:rPr>
        <w:tab/>
        <w:t>Também por ocasião da medição final, a Contratada deverá entregar relatório de ensaios, apresentados em 02 (duas) vias, devendo uma delas será anexada ao processo de medição final.</w:t>
      </w:r>
    </w:p>
    <w:p w:rsidR="00464D1B" w:rsidRDefault="00464D1B" w:rsidP="005E48A2">
      <w:pPr>
        <w:tabs>
          <w:tab w:val="left" w:pos="1440"/>
        </w:tabs>
        <w:spacing w:before="120"/>
        <w:ind w:left="1440" w:right="-6" w:hanging="720"/>
        <w:jc w:val="both"/>
        <w:rPr>
          <w:rFonts w:ascii="Tahoma" w:hAnsi="Tahoma" w:cs="Tahoma"/>
          <w:color w:val="000000"/>
          <w:sz w:val="20"/>
          <w:szCs w:val="20"/>
        </w:rPr>
      </w:pPr>
      <w:r w:rsidRPr="00464D1B">
        <w:rPr>
          <w:rFonts w:ascii="Tahoma" w:hAnsi="Tahoma" w:cs="Tahoma"/>
          <w:color w:val="000000"/>
          <w:sz w:val="20"/>
          <w:szCs w:val="20"/>
        </w:rPr>
        <w:t>5.15.</w:t>
      </w:r>
      <w:r w:rsidRPr="00464D1B">
        <w:rPr>
          <w:rFonts w:ascii="Tahoma" w:hAnsi="Tahoma" w:cs="Tahoma"/>
          <w:color w:val="000000"/>
          <w:sz w:val="20"/>
          <w:szCs w:val="20"/>
        </w:rPr>
        <w:tab/>
        <w:t>Quaisquer pagamentos não isentarão a Contratada das responsabilidades contratuais, nem implicarão na aceitação dos serviços.</w:t>
      </w:r>
    </w:p>
    <w:p w:rsidR="00CC552E" w:rsidRPr="00464D1B" w:rsidRDefault="00CC552E" w:rsidP="005E48A2">
      <w:pPr>
        <w:tabs>
          <w:tab w:val="left" w:pos="1440"/>
        </w:tabs>
        <w:spacing w:before="120"/>
        <w:ind w:left="1440" w:right="-6" w:hanging="720"/>
        <w:jc w:val="both"/>
        <w:rPr>
          <w:rFonts w:ascii="Tahoma" w:hAnsi="Tahoma" w:cs="Tahoma"/>
          <w:color w:val="000000"/>
          <w:sz w:val="20"/>
          <w:szCs w:val="20"/>
        </w:rPr>
      </w:pPr>
    </w:p>
    <w:p w:rsidR="00464D1B" w:rsidRPr="00464D1B" w:rsidRDefault="00464D1B" w:rsidP="005E48A2">
      <w:pPr>
        <w:tabs>
          <w:tab w:val="left" w:pos="720"/>
          <w:tab w:val="left" w:pos="4365"/>
        </w:tabs>
        <w:spacing w:before="120"/>
        <w:ind w:left="720" w:right="-6" w:hanging="720"/>
        <w:jc w:val="both"/>
        <w:rPr>
          <w:rFonts w:ascii="Tahoma" w:hAnsi="Tahoma" w:cs="Tahoma"/>
          <w:sz w:val="20"/>
          <w:szCs w:val="20"/>
        </w:rPr>
      </w:pPr>
      <w:r w:rsidRPr="00464D1B">
        <w:rPr>
          <w:rFonts w:ascii="Tahoma" w:hAnsi="Tahoma" w:cs="Tahoma"/>
          <w:b/>
          <w:sz w:val="20"/>
          <w:szCs w:val="20"/>
        </w:rPr>
        <w:t>VI.</w:t>
      </w:r>
      <w:r w:rsidRPr="00464D1B">
        <w:rPr>
          <w:rFonts w:ascii="Tahoma" w:hAnsi="Tahoma" w:cs="Tahoma"/>
          <w:b/>
          <w:sz w:val="20"/>
          <w:szCs w:val="20"/>
        </w:rPr>
        <w:tab/>
        <w:t>OBRIGAÇÕES DA CONTRATADA:</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6.1.</w:t>
      </w:r>
      <w:r w:rsidRPr="00464D1B">
        <w:rPr>
          <w:rFonts w:ascii="Tahoma" w:hAnsi="Tahoma" w:cs="Tahoma"/>
          <w:sz w:val="20"/>
          <w:szCs w:val="20"/>
        </w:rPr>
        <w:tab/>
        <w:t>A Contratada deverá fornecer a seus funcionários e deles exigir o uso de todos os equipamentos de segurança previstos na legislação em vigor e os que forem solicitados pela Fiscalização, tais como: uniformes, coletes, botas, luvas, máscaras, óculos e outros.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6.2.</w:t>
      </w:r>
      <w:r w:rsidRPr="00464D1B">
        <w:rPr>
          <w:rFonts w:ascii="Tahoma" w:hAnsi="Tahoma" w:cs="Tahoma"/>
          <w:sz w:val="20"/>
          <w:szCs w:val="20"/>
        </w:rPr>
        <w:tab/>
        <w:t>A Contratada ficará responsável, a qualquer tempo, pela quantidade e qualidade das obras executadas e materiais utilizados.</w:t>
      </w:r>
    </w:p>
    <w:p w:rsidR="00464D1B" w:rsidRPr="00464D1B" w:rsidRDefault="00464D1B" w:rsidP="005E48A2">
      <w:pPr>
        <w:pStyle w:val="Recuodecorpodetexto3"/>
        <w:tabs>
          <w:tab w:val="left" w:pos="1440"/>
        </w:tabs>
        <w:spacing w:before="120" w:after="0"/>
        <w:ind w:left="1440" w:right="-6" w:hanging="720"/>
        <w:jc w:val="both"/>
        <w:rPr>
          <w:rFonts w:ascii="Tahoma" w:hAnsi="Tahoma" w:cs="Tahoma"/>
          <w:sz w:val="20"/>
          <w:szCs w:val="20"/>
        </w:rPr>
      </w:pPr>
      <w:r w:rsidRPr="00464D1B">
        <w:rPr>
          <w:rFonts w:ascii="Tahoma" w:hAnsi="Tahoma" w:cs="Tahoma"/>
          <w:sz w:val="20"/>
          <w:szCs w:val="20"/>
        </w:rPr>
        <w:t>6.3.</w:t>
      </w:r>
      <w:r w:rsidRPr="00464D1B">
        <w:rPr>
          <w:rFonts w:ascii="Tahoma" w:hAnsi="Tahoma" w:cs="Tahoma"/>
          <w:sz w:val="20"/>
          <w:szCs w:val="20"/>
        </w:rPr>
        <w:tab/>
        <w:t xml:space="preserve">A contratada obriga-se a executar os serviços com </w:t>
      </w:r>
      <w:proofErr w:type="spellStart"/>
      <w:r w:rsidRPr="00464D1B">
        <w:rPr>
          <w:rFonts w:ascii="Tahoma" w:hAnsi="Tahoma" w:cs="Tahoma"/>
          <w:sz w:val="20"/>
          <w:szCs w:val="20"/>
        </w:rPr>
        <w:t>mão-de-obra</w:t>
      </w:r>
      <w:proofErr w:type="spellEnd"/>
      <w:r w:rsidRPr="00464D1B">
        <w:rPr>
          <w:rFonts w:ascii="Tahoma" w:hAnsi="Tahoma" w:cs="Tahoma"/>
          <w:sz w:val="20"/>
          <w:szCs w:val="20"/>
        </w:rPr>
        <w:t xml:space="preserve"> especializada e materiais de primeira linha, de forma a atender às normas técnicas.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6.4.</w:t>
      </w:r>
      <w:r w:rsidRPr="00464D1B">
        <w:rPr>
          <w:rFonts w:ascii="Tahoma" w:hAnsi="Tahoma" w:cs="Tahoma"/>
          <w:sz w:val="20"/>
          <w:szCs w:val="20"/>
        </w:rPr>
        <w:tab/>
        <w:t>A Contratada será responsável pela segurança do trabalho de seus funcionários e pelos atos por eles praticados.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6.5.</w:t>
      </w:r>
      <w:r w:rsidRPr="00464D1B">
        <w:rPr>
          <w:rFonts w:ascii="Tahoma" w:hAnsi="Tahoma" w:cs="Tahoma"/>
          <w:sz w:val="20"/>
          <w:szCs w:val="20"/>
        </w:rPr>
        <w:tab/>
        <w:t>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6.6.</w:t>
      </w:r>
      <w:r w:rsidRPr="00464D1B">
        <w:rPr>
          <w:rFonts w:ascii="Tahoma" w:hAnsi="Tahoma" w:cs="Tahoma"/>
          <w:sz w:val="20"/>
          <w:szCs w:val="20"/>
        </w:rPr>
        <w:tab/>
        <w:t>A Contratada deverá afastar ou substituir, dentro de 24 horas, sem ônus para a SUBPREFEITURA CIDADE ADEMAR, qualquer funcionário seu que, por solicitação da Administração, não deva continuar a participar da execução dos serviços.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6.7.</w:t>
      </w:r>
      <w:r w:rsidRPr="00464D1B">
        <w:rPr>
          <w:rFonts w:ascii="Tahoma" w:hAnsi="Tahoma" w:cs="Tahoma"/>
          <w:sz w:val="20"/>
          <w:szCs w:val="20"/>
        </w:rPr>
        <w:tab/>
        <w:t>A Contratada obriga-se a comparecer, sempre que solicitada, à Sede da Fiscalização, em horário por está estabelecido, a fim de receber instruções ou participar de reuniões, que poderão se realizar em outros locais.</w:t>
      </w:r>
    </w:p>
    <w:p w:rsidR="00464D1B" w:rsidRPr="005E48A2"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6.8.</w:t>
      </w:r>
      <w:r w:rsidRPr="00464D1B">
        <w:rPr>
          <w:rFonts w:ascii="Tahoma" w:hAnsi="Tahoma" w:cs="Tahoma"/>
          <w:sz w:val="20"/>
          <w:szCs w:val="20"/>
        </w:rPr>
        <w:tab/>
        <w:t>A contratada assumirá integral responsabilidade pela boa e eficiente execução das obras e/ou serviços que deverão ser realizados, de acordo com o estabelecido nas normas desta Carta–Convite, em especial do Memorial Descritivo constante do Anexo III, bem como demais normas da Associação Brasileira de Normas Técnicas e legislação em vigor, responsabilizando-se pelos danos decorrentes de sua realização.</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6.9.</w:t>
      </w:r>
      <w:r w:rsidRPr="00464D1B">
        <w:rPr>
          <w:rFonts w:ascii="Tahoma" w:hAnsi="Tahoma" w:cs="Tahoma"/>
          <w:sz w:val="20"/>
          <w:szCs w:val="20"/>
        </w:rPr>
        <w:tab/>
        <w:t>Refazer, às suas expensas, os serviços executados em desacordo com o estabelecido nesta Carta-Convite e os que apresentem defeito de material ou vício de execução.</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6.10.</w:t>
      </w:r>
      <w:r w:rsidRPr="00464D1B">
        <w:rPr>
          <w:rFonts w:ascii="Tahoma" w:hAnsi="Tahoma" w:cs="Tahoma"/>
          <w:sz w:val="20"/>
          <w:szCs w:val="20"/>
        </w:rPr>
        <w:tab/>
        <w:t xml:space="preserve">Mandar proceder, por sua conta, aos ensaios, testes, laudos e demais provas estabelecidas em normas técnicas oficiais, sempre que solicitados pela </w:t>
      </w:r>
      <w:r w:rsidRPr="00464D1B">
        <w:rPr>
          <w:rFonts w:ascii="Tahoma" w:hAnsi="Tahoma" w:cs="Tahoma"/>
          <w:b/>
          <w:sz w:val="20"/>
          <w:szCs w:val="20"/>
        </w:rPr>
        <w:t>SUBPREFEITURA CIDADE ADEMAR</w:t>
      </w:r>
      <w:r w:rsidRPr="00464D1B">
        <w:rPr>
          <w:rFonts w:ascii="Tahoma" w:hAnsi="Tahoma" w:cs="Tahoma"/>
          <w:sz w:val="20"/>
          <w:szCs w:val="20"/>
        </w:rPr>
        <w:t xml:space="preserve">, para atestar a qualidade e as características dos materiais utilizados e das obras e/ou serviços executados. </w:t>
      </w:r>
    </w:p>
    <w:p w:rsid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lastRenderedPageBreak/>
        <w:t>6.11.</w:t>
      </w:r>
      <w:r w:rsidRPr="00464D1B">
        <w:rPr>
          <w:rFonts w:ascii="Tahoma" w:hAnsi="Tahoma" w:cs="Tahoma"/>
          <w:sz w:val="20"/>
          <w:szCs w:val="20"/>
        </w:rPr>
        <w:tab/>
        <w:t xml:space="preserve">Assumir integral responsabilidade pelos danos causados diretamente à </w:t>
      </w:r>
      <w:r w:rsidRPr="00464D1B">
        <w:rPr>
          <w:rFonts w:ascii="Tahoma" w:hAnsi="Tahoma" w:cs="Tahoma"/>
          <w:b/>
          <w:sz w:val="20"/>
          <w:szCs w:val="20"/>
        </w:rPr>
        <w:t>SUBPREFEITURA CIDADE ADEMAR</w:t>
      </w:r>
      <w:r w:rsidRPr="00464D1B">
        <w:rPr>
          <w:rFonts w:ascii="Tahoma" w:hAnsi="Tahoma" w:cs="Tahoma"/>
          <w:sz w:val="20"/>
          <w:szCs w:val="20"/>
        </w:rPr>
        <w:t xml:space="preserve">, ou a terceiros, decorrentes de dolo ou culpa na execução do ajuste. </w:t>
      </w:r>
    </w:p>
    <w:p w:rsidR="005E48A2" w:rsidRPr="00464D1B" w:rsidRDefault="005E48A2" w:rsidP="00464D1B">
      <w:pPr>
        <w:tabs>
          <w:tab w:val="left" w:pos="1440"/>
        </w:tabs>
        <w:spacing w:before="120"/>
        <w:ind w:left="1440" w:right="-5" w:hanging="720"/>
        <w:jc w:val="both"/>
        <w:rPr>
          <w:rFonts w:ascii="Tahoma" w:hAnsi="Tahoma" w:cs="Tahoma"/>
          <w:sz w:val="20"/>
          <w:szCs w:val="20"/>
        </w:rPr>
      </w:pPr>
    </w:p>
    <w:p w:rsidR="00464D1B" w:rsidRPr="00464D1B" w:rsidRDefault="00464D1B" w:rsidP="00464D1B">
      <w:pPr>
        <w:tabs>
          <w:tab w:val="left" w:pos="720"/>
        </w:tabs>
        <w:spacing w:before="120"/>
        <w:ind w:left="720" w:right="-5" w:hanging="720"/>
        <w:jc w:val="both"/>
        <w:rPr>
          <w:rFonts w:ascii="Tahoma" w:hAnsi="Tahoma" w:cs="Tahoma"/>
          <w:b/>
          <w:sz w:val="20"/>
          <w:szCs w:val="20"/>
        </w:rPr>
      </w:pPr>
      <w:r w:rsidRPr="00464D1B">
        <w:rPr>
          <w:rFonts w:ascii="Tahoma" w:hAnsi="Tahoma" w:cs="Tahoma"/>
          <w:b/>
          <w:sz w:val="20"/>
          <w:szCs w:val="20"/>
        </w:rPr>
        <w:t>VII.</w:t>
      </w:r>
      <w:r w:rsidRPr="00464D1B">
        <w:rPr>
          <w:rFonts w:ascii="Tahoma" w:hAnsi="Tahoma" w:cs="Tahoma"/>
          <w:b/>
          <w:sz w:val="20"/>
          <w:szCs w:val="20"/>
        </w:rPr>
        <w:tab/>
        <w:t>PENALIDADES:</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7.1.</w:t>
      </w:r>
      <w:r w:rsidRPr="00464D1B">
        <w:rPr>
          <w:rFonts w:ascii="Tahoma" w:hAnsi="Tahoma" w:cs="Tahoma"/>
          <w:sz w:val="20"/>
          <w:szCs w:val="20"/>
        </w:rPr>
        <w:tab/>
        <w:t xml:space="preserve">Além das sanções previstas no </w:t>
      </w:r>
      <w:r w:rsidRPr="00464D1B">
        <w:rPr>
          <w:rFonts w:ascii="Tahoma" w:hAnsi="Tahoma" w:cs="Tahoma"/>
          <w:b/>
          <w:sz w:val="20"/>
          <w:szCs w:val="20"/>
        </w:rPr>
        <w:t>Capítulo IV, da Lei Federal nº 8.666/93</w:t>
      </w:r>
      <w:r w:rsidRPr="00464D1B">
        <w:rPr>
          <w:rFonts w:ascii="Tahoma" w:hAnsi="Tahoma" w:cs="Tahoma"/>
          <w:sz w:val="20"/>
          <w:szCs w:val="20"/>
        </w:rPr>
        <w:t xml:space="preserve"> </w:t>
      </w:r>
      <w:r w:rsidRPr="00464D1B">
        <w:rPr>
          <w:rFonts w:ascii="Tahoma" w:hAnsi="Tahoma" w:cs="Tahoma"/>
          <w:b/>
          <w:sz w:val="20"/>
          <w:szCs w:val="20"/>
        </w:rPr>
        <w:t>e demais normas pertinentes</w:t>
      </w:r>
      <w:r w:rsidRPr="00464D1B">
        <w:rPr>
          <w:rFonts w:ascii="Tahoma" w:hAnsi="Tahoma" w:cs="Tahoma"/>
          <w:sz w:val="20"/>
          <w:szCs w:val="20"/>
        </w:rPr>
        <w:t>, a adjudicatária estará sujeita às penalidades a seguir discriminadas:</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7.1.1.</w:t>
      </w:r>
      <w:r w:rsidRPr="00464D1B">
        <w:rPr>
          <w:rFonts w:ascii="Tahoma" w:hAnsi="Tahoma" w:cs="Tahoma"/>
          <w:sz w:val="20"/>
          <w:szCs w:val="20"/>
        </w:rPr>
        <w:tab/>
        <w:t>Multa por dia de atraso no término da execução dos serviços, conforme prazos estabelecidos: 0,5% (meio por cento), sobre o valor do ajuste, até o máximo de 10 (dez) dias. A partir desta data será considerado atraso como inexecução parcial;</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7.1.2.</w:t>
      </w:r>
      <w:r w:rsidRPr="00464D1B">
        <w:rPr>
          <w:rFonts w:ascii="Tahoma" w:hAnsi="Tahoma" w:cs="Tahoma"/>
          <w:sz w:val="20"/>
          <w:szCs w:val="20"/>
        </w:rPr>
        <w:tab/>
        <w:t>Multa por dia de paralisação injustificada dos serviços: 1,0% (um inteiro por cento) por dia, sobre o valor do ajuste, até o máximo de 20 (vinte) dias. A partir desta data será considerada paralisação como inexecução parcial;</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7.1.3.</w:t>
      </w:r>
      <w:r w:rsidRPr="00464D1B">
        <w:rPr>
          <w:rFonts w:ascii="Tahoma" w:hAnsi="Tahoma" w:cs="Tahoma"/>
          <w:sz w:val="20"/>
          <w:szCs w:val="20"/>
        </w:rPr>
        <w:tab/>
        <w:t>Multa pelo descumprimento de cláusula contratual ou de especificações técnicas constantes do Memorial Descritivo: 2.0% (dois inteiros por cento), sobre o valor do ajuste;</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7.1.4.</w:t>
      </w:r>
      <w:r w:rsidRPr="00464D1B">
        <w:rPr>
          <w:rFonts w:ascii="Tahoma" w:hAnsi="Tahoma" w:cs="Tahoma"/>
          <w:sz w:val="20"/>
          <w:szCs w:val="20"/>
        </w:rPr>
        <w:tab/>
        <w:t>Multa pelo não atendimento das exigências formuladas pela Fiscalização: 2,0% (dois inteiros por cento), sobre o valor do ajuste;</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7.1.5.</w:t>
      </w:r>
      <w:r w:rsidRPr="00464D1B">
        <w:rPr>
          <w:rFonts w:ascii="Tahoma" w:hAnsi="Tahoma" w:cs="Tahoma"/>
          <w:sz w:val="20"/>
          <w:szCs w:val="20"/>
        </w:rPr>
        <w:tab/>
        <w:t>Multa por inexecução parcial do ajuste: 20,0% (vinte inteiros por cento), sobre o valor da parcela não executada, ou sobre o valor da parcela executada com atraso superior a 10 (dez) dias e inferior a 30 (trinta) dias. A partir desta data será considerado como inexecução total dos serviços;</w:t>
      </w:r>
    </w:p>
    <w:p w:rsidR="00464D1B" w:rsidRPr="00464D1B" w:rsidRDefault="00464D1B" w:rsidP="005E48A2">
      <w:pPr>
        <w:tabs>
          <w:tab w:val="left" w:pos="2340"/>
        </w:tabs>
        <w:spacing w:before="120"/>
        <w:ind w:left="2340" w:right="-6" w:hanging="900"/>
        <w:jc w:val="both"/>
        <w:rPr>
          <w:rFonts w:ascii="Tahoma" w:hAnsi="Tahoma" w:cs="Tahoma"/>
          <w:sz w:val="20"/>
          <w:szCs w:val="20"/>
        </w:rPr>
      </w:pPr>
      <w:r w:rsidRPr="00464D1B">
        <w:rPr>
          <w:rFonts w:ascii="Tahoma" w:hAnsi="Tahoma" w:cs="Tahoma"/>
          <w:sz w:val="20"/>
          <w:szCs w:val="20"/>
        </w:rPr>
        <w:t>7.1.6.</w:t>
      </w:r>
      <w:r w:rsidRPr="00464D1B">
        <w:rPr>
          <w:rFonts w:ascii="Tahoma" w:hAnsi="Tahoma" w:cs="Tahoma"/>
          <w:sz w:val="20"/>
          <w:szCs w:val="20"/>
        </w:rPr>
        <w:tab/>
        <w:t>Multa por inexecução total do ajuste: 20,0 % (vinte inteiros por cento), sobre o seu valor</w:t>
      </w:r>
      <w:r w:rsidR="005E48A2">
        <w:rPr>
          <w:rFonts w:ascii="Tahoma" w:hAnsi="Tahoma" w:cs="Tahoma"/>
          <w:sz w:val="20"/>
          <w:szCs w:val="20"/>
        </w:rPr>
        <w:t>;</w:t>
      </w:r>
    </w:p>
    <w:p w:rsidR="00464D1B" w:rsidRPr="00464D1B" w:rsidRDefault="00464D1B" w:rsidP="005E48A2">
      <w:pPr>
        <w:tabs>
          <w:tab w:val="left" w:pos="2340"/>
        </w:tabs>
        <w:spacing w:before="120"/>
        <w:ind w:left="2340" w:right="-6" w:hanging="900"/>
        <w:jc w:val="both"/>
        <w:rPr>
          <w:rFonts w:ascii="Tahoma" w:hAnsi="Tahoma" w:cs="Tahoma"/>
          <w:color w:val="000000"/>
          <w:sz w:val="20"/>
          <w:szCs w:val="20"/>
        </w:rPr>
      </w:pPr>
      <w:r w:rsidRPr="00464D1B">
        <w:rPr>
          <w:rFonts w:ascii="Tahoma" w:hAnsi="Tahoma" w:cs="Tahoma"/>
          <w:color w:val="000000"/>
          <w:sz w:val="20"/>
          <w:szCs w:val="20"/>
        </w:rPr>
        <w:t>7.1.7.</w:t>
      </w:r>
      <w:r w:rsidRPr="00464D1B">
        <w:rPr>
          <w:rFonts w:ascii="Tahoma" w:hAnsi="Tahoma" w:cs="Tahoma"/>
          <w:color w:val="000000"/>
          <w:sz w:val="20"/>
          <w:szCs w:val="20"/>
        </w:rPr>
        <w:tab/>
        <w:t xml:space="preserve">O descumprimento pela </w:t>
      </w:r>
      <w:proofErr w:type="gramStart"/>
      <w:r w:rsidRPr="00464D1B">
        <w:rPr>
          <w:rFonts w:ascii="Tahoma" w:hAnsi="Tahoma" w:cs="Tahoma"/>
          <w:color w:val="000000"/>
          <w:sz w:val="20"/>
          <w:szCs w:val="20"/>
        </w:rPr>
        <w:t xml:space="preserve">Contratada dos requisitos previsto </w:t>
      </w:r>
      <w:r w:rsidRPr="00464D1B">
        <w:rPr>
          <w:rFonts w:ascii="Tahoma" w:hAnsi="Tahoma" w:cs="Tahoma"/>
          <w:b/>
          <w:bCs/>
          <w:color w:val="000000"/>
          <w:sz w:val="20"/>
          <w:szCs w:val="20"/>
        </w:rPr>
        <w:t>no inciso I, do art. 6º dos Decretos Municipais</w:t>
      </w:r>
      <w:proofErr w:type="gramEnd"/>
      <w:r w:rsidRPr="00464D1B">
        <w:rPr>
          <w:rFonts w:ascii="Tahoma" w:hAnsi="Tahoma" w:cs="Tahoma"/>
          <w:b/>
          <w:bCs/>
          <w:color w:val="000000"/>
          <w:sz w:val="20"/>
          <w:szCs w:val="20"/>
        </w:rPr>
        <w:t xml:space="preserve"> nº 48.184/2007 e 50.977/2009,</w:t>
      </w:r>
      <w:r w:rsidRPr="00464D1B">
        <w:rPr>
          <w:rFonts w:ascii="Tahoma" w:hAnsi="Tahoma" w:cs="Tahoma"/>
          <w:color w:val="000000"/>
          <w:sz w:val="20"/>
          <w:szCs w:val="20"/>
        </w:rPr>
        <w:t xml:space="preserve"> acarretará na rescisão contratual, com fundamento nos </w:t>
      </w:r>
      <w:r w:rsidRPr="00464D1B">
        <w:rPr>
          <w:rFonts w:ascii="Tahoma" w:hAnsi="Tahoma" w:cs="Tahoma"/>
          <w:b/>
          <w:bCs/>
          <w:color w:val="000000"/>
          <w:sz w:val="20"/>
          <w:szCs w:val="20"/>
        </w:rPr>
        <w:t xml:space="preserve">incisos I e II do art. 78 e da aplicação das penalidades estipuladas nos artigos </w:t>
      </w:r>
      <w:smartTag w:uri="urn:schemas-microsoft-com:office:smarttags" w:element="metricconverter">
        <w:smartTagPr>
          <w:attr w:name="ProductID" w:val="86 a"/>
        </w:smartTagPr>
        <w:r w:rsidRPr="00464D1B">
          <w:rPr>
            <w:rFonts w:ascii="Tahoma" w:hAnsi="Tahoma" w:cs="Tahoma"/>
            <w:b/>
            <w:bCs/>
            <w:color w:val="000000"/>
            <w:sz w:val="20"/>
            <w:szCs w:val="20"/>
          </w:rPr>
          <w:t>86 a</w:t>
        </w:r>
      </w:smartTag>
      <w:r w:rsidRPr="00464D1B">
        <w:rPr>
          <w:rFonts w:ascii="Tahoma" w:hAnsi="Tahoma" w:cs="Tahoma"/>
          <w:b/>
          <w:bCs/>
          <w:color w:val="000000"/>
          <w:sz w:val="20"/>
          <w:szCs w:val="20"/>
        </w:rPr>
        <w:t xml:space="preserve"> 88, todos da Lei nº 8.666/93</w:t>
      </w:r>
      <w:r w:rsidRPr="00464D1B">
        <w:rPr>
          <w:rFonts w:ascii="Tahoma" w:hAnsi="Tahoma" w:cs="Tahoma"/>
          <w:color w:val="000000"/>
          <w:sz w:val="20"/>
          <w:szCs w:val="20"/>
        </w:rPr>
        <w:t xml:space="preserve">, e sanções administrativas de proibição de contratar com Administração Publica pelo período de 03 (três) anos, com base no </w:t>
      </w:r>
      <w:r w:rsidRPr="00464D1B">
        <w:rPr>
          <w:rFonts w:ascii="Tahoma" w:hAnsi="Tahoma" w:cs="Tahoma"/>
          <w:b/>
          <w:bCs/>
          <w:color w:val="000000"/>
          <w:sz w:val="20"/>
          <w:szCs w:val="20"/>
        </w:rPr>
        <w:t>inciso V do § 8º do art. 72 da Lei Federal 9.605 de 12 de fevereiro de 1998</w:t>
      </w:r>
      <w:r w:rsidRPr="00464D1B">
        <w:rPr>
          <w:rFonts w:ascii="Tahoma" w:hAnsi="Tahoma" w:cs="Tahoma"/>
          <w:color w:val="000000"/>
          <w:sz w:val="20"/>
          <w:szCs w:val="20"/>
        </w:rPr>
        <w:t>, sem prejuízo das implicações de ordem criminal.</w:t>
      </w:r>
    </w:p>
    <w:p w:rsidR="00464D1B" w:rsidRP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7.2.</w:t>
      </w:r>
      <w:r w:rsidRPr="00464D1B">
        <w:rPr>
          <w:rFonts w:ascii="Tahoma" w:hAnsi="Tahoma" w:cs="Tahoma"/>
          <w:sz w:val="20"/>
          <w:szCs w:val="20"/>
        </w:rPr>
        <w:tab/>
        <w:t xml:space="preserve">As penalidades são independentes e a aplicação de uma não exclui a das outras. </w:t>
      </w:r>
    </w:p>
    <w:p w:rsidR="00464D1B" w:rsidRDefault="00464D1B" w:rsidP="005E48A2">
      <w:pPr>
        <w:tabs>
          <w:tab w:val="left" w:pos="1440"/>
        </w:tabs>
        <w:spacing w:before="120"/>
        <w:ind w:left="1440" w:right="-6" w:hanging="720"/>
        <w:jc w:val="both"/>
        <w:rPr>
          <w:rFonts w:ascii="Tahoma" w:hAnsi="Tahoma" w:cs="Tahoma"/>
          <w:sz w:val="20"/>
          <w:szCs w:val="20"/>
        </w:rPr>
      </w:pPr>
      <w:r w:rsidRPr="00464D1B">
        <w:rPr>
          <w:rFonts w:ascii="Tahoma" w:hAnsi="Tahoma" w:cs="Tahoma"/>
          <w:sz w:val="20"/>
          <w:szCs w:val="20"/>
        </w:rPr>
        <w:t>7.3.</w:t>
      </w:r>
      <w:r w:rsidRPr="00464D1B">
        <w:rPr>
          <w:rFonts w:ascii="Tahoma" w:hAnsi="Tahoma" w:cs="Tahoma"/>
          <w:sz w:val="20"/>
          <w:szCs w:val="20"/>
        </w:rPr>
        <w:tab/>
        <w:t xml:space="preserve">O prazo para pagamento das multas será de 05 (cinco) dias úteis, a contar da intimação da empresa apenada. </w:t>
      </w:r>
      <w:proofErr w:type="gramStart"/>
      <w:r w:rsidRPr="00464D1B">
        <w:rPr>
          <w:rFonts w:ascii="Tahoma" w:hAnsi="Tahoma" w:cs="Tahoma"/>
          <w:sz w:val="20"/>
          <w:szCs w:val="20"/>
        </w:rPr>
        <w:t>A critério</w:t>
      </w:r>
      <w:proofErr w:type="gramEnd"/>
      <w:r w:rsidRPr="00464D1B">
        <w:rPr>
          <w:rFonts w:ascii="Tahoma" w:hAnsi="Tahoma" w:cs="Tahoma"/>
          <w:sz w:val="20"/>
          <w:szCs w:val="20"/>
        </w:rPr>
        <w:t xml:space="preserve"> da Administração e, sendo possível, o valor devido será descontado da importância que a contratada tenha a receber da </w:t>
      </w:r>
      <w:r w:rsidRPr="00464D1B">
        <w:rPr>
          <w:rFonts w:ascii="Tahoma" w:hAnsi="Tahoma" w:cs="Tahoma"/>
          <w:b/>
          <w:sz w:val="20"/>
          <w:szCs w:val="20"/>
        </w:rPr>
        <w:t>PMSP - SUBPREFEITURA CIDADE ADEMAR</w:t>
      </w:r>
      <w:r w:rsidRPr="00464D1B">
        <w:rPr>
          <w:rFonts w:ascii="Tahoma" w:hAnsi="Tahoma" w:cs="Tahoma"/>
          <w:sz w:val="20"/>
          <w:szCs w:val="20"/>
        </w:rPr>
        <w:t>. Não havendo pagamento pela empresa, o valor será inscrito como dívida ativa, sujeitando-se a processo judicial de execução fiscal.</w:t>
      </w:r>
    </w:p>
    <w:p w:rsidR="005E48A2" w:rsidRPr="00464D1B" w:rsidRDefault="005E48A2" w:rsidP="00464D1B">
      <w:pPr>
        <w:tabs>
          <w:tab w:val="left" w:pos="1440"/>
        </w:tabs>
        <w:spacing w:before="120"/>
        <w:ind w:left="1440" w:right="-5" w:hanging="720"/>
        <w:jc w:val="both"/>
        <w:rPr>
          <w:rFonts w:ascii="Tahoma" w:hAnsi="Tahoma" w:cs="Tahoma"/>
          <w:sz w:val="20"/>
          <w:szCs w:val="20"/>
        </w:rPr>
      </w:pPr>
    </w:p>
    <w:p w:rsidR="00464D1B" w:rsidRPr="00464D1B" w:rsidRDefault="00464D1B" w:rsidP="00464D1B">
      <w:pPr>
        <w:tabs>
          <w:tab w:val="left" w:pos="720"/>
        </w:tabs>
        <w:spacing w:before="120" w:after="120"/>
        <w:ind w:left="720" w:right="-6" w:hanging="720"/>
        <w:jc w:val="both"/>
        <w:rPr>
          <w:rStyle w:val="N"/>
          <w:rFonts w:ascii="Tahoma" w:hAnsi="Tahoma" w:cs="Tahoma"/>
          <w:sz w:val="20"/>
          <w:szCs w:val="20"/>
        </w:rPr>
      </w:pPr>
      <w:r w:rsidRPr="00464D1B">
        <w:rPr>
          <w:rStyle w:val="N"/>
          <w:rFonts w:ascii="Tahoma" w:hAnsi="Tahoma" w:cs="Tahoma"/>
          <w:sz w:val="20"/>
          <w:szCs w:val="20"/>
        </w:rPr>
        <w:lastRenderedPageBreak/>
        <w:t>VIII.</w:t>
      </w:r>
      <w:r w:rsidRPr="00464D1B">
        <w:rPr>
          <w:rStyle w:val="N"/>
          <w:rFonts w:ascii="Tahoma" w:hAnsi="Tahoma" w:cs="Tahoma"/>
          <w:sz w:val="20"/>
          <w:szCs w:val="20"/>
        </w:rPr>
        <w:tab/>
        <w:t>CONDIÇÕES DE RECEBIMENTO DO OBJETO:</w:t>
      </w:r>
    </w:p>
    <w:p w:rsid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8.1.</w:t>
      </w:r>
      <w:r w:rsidRPr="00464D1B">
        <w:rPr>
          <w:rFonts w:ascii="Tahoma" w:hAnsi="Tahoma" w:cs="Tahoma"/>
          <w:sz w:val="20"/>
          <w:szCs w:val="20"/>
        </w:rPr>
        <w:tab/>
        <w:t xml:space="preserve">Os serviços objeto desta Ordem de Execução de Serviço serão recebidos pela </w:t>
      </w:r>
      <w:r w:rsidRPr="00464D1B">
        <w:rPr>
          <w:rFonts w:ascii="Tahoma" w:hAnsi="Tahoma" w:cs="Tahoma"/>
          <w:b/>
          <w:sz w:val="20"/>
          <w:szCs w:val="20"/>
        </w:rPr>
        <w:t>SUBPREFEITURA CIDADE ADEMAR</w:t>
      </w:r>
      <w:r w:rsidRPr="00464D1B">
        <w:rPr>
          <w:rFonts w:ascii="Tahoma" w:hAnsi="Tahoma" w:cs="Tahoma"/>
          <w:sz w:val="20"/>
          <w:szCs w:val="20"/>
        </w:rPr>
        <w:t xml:space="preserve">, consoante o disposto no </w:t>
      </w:r>
      <w:r w:rsidRPr="00464D1B">
        <w:rPr>
          <w:rFonts w:ascii="Tahoma" w:hAnsi="Tahoma" w:cs="Tahoma"/>
          <w:b/>
          <w:sz w:val="20"/>
          <w:szCs w:val="20"/>
        </w:rPr>
        <w:t>artigo 73, da Lei Federal nº 8.666/93</w:t>
      </w:r>
      <w:r w:rsidRPr="00464D1B">
        <w:rPr>
          <w:rFonts w:ascii="Tahoma" w:hAnsi="Tahoma" w:cs="Tahoma"/>
          <w:sz w:val="20"/>
          <w:szCs w:val="20"/>
        </w:rPr>
        <w:t>, suas alterações e demais normas pertinentes.</w:t>
      </w:r>
    </w:p>
    <w:p w:rsidR="005E48A2" w:rsidRPr="00464D1B" w:rsidRDefault="005E48A2" w:rsidP="00464D1B">
      <w:pPr>
        <w:tabs>
          <w:tab w:val="left" w:pos="1440"/>
        </w:tabs>
        <w:spacing w:before="120"/>
        <w:ind w:left="1440" w:right="-5" w:hanging="720"/>
        <w:jc w:val="both"/>
        <w:rPr>
          <w:rFonts w:ascii="Tahoma" w:hAnsi="Tahoma" w:cs="Tahoma"/>
          <w:sz w:val="20"/>
          <w:szCs w:val="20"/>
        </w:rPr>
      </w:pPr>
    </w:p>
    <w:p w:rsidR="00464D1B" w:rsidRPr="00464D1B" w:rsidRDefault="00464D1B" w:rsidP="00464D1B">
      <w:pPr>
        <w:tabs>
          <w:tab w:val="left" w:pos="720"/>
        </w:tabs>
        <w:spacing w:before="120" w:after="120"/>
        <w:ind w:left="720" w:right="-6" w:hanging="720"/>
        <w:jc w:val="both"/>
        <w:rPr>
          <w:rFonts w:ascii="Tahoma" w:hAnsi="Tahoma" w:cs="Tahoma"/>
          <w:b/>
          <w:sz w:val="20"/>
          <w:szCs w:val="20"/>
        </w:rPr>
      </w:pPr>
      <w:r w:rsidRPr="00464D1B">
        <w:rPr>
          <w:rFonts w:ascii="Tahoma" w:hAnsi="Tahoma" w:cs="Tahoma"/>
          <w:b/>
          <w:sz w:val="20"/>
          <w:szCs w:val="20"/>
        </w:rPr>
        <w:t>IX.</w:t>
      </w:r>
      <w:r w:rsidRPr="00464D1B">
        <w:rPr>
          <w:rFonts w:ascii="Tahoma" w:hAnsi="Tahoma" w:cs="Tahoma"/>
          <w:b/>
          <w:sz w:val="20"/>
          <w:szCs w:val="20"/>
        </w:rPr>
        <w:tab/>
        <w:t>DISPOSIÇÕES FINAIS:</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9.1.</w:t>
      </w:r>
      <w:r w:rsidRPr="00464D1B">
        <w:rPr>
          <w:rFonts w:ascii="Tahoma" w:hAnsi="Tahoma" w:cs="Tahoma"/>
          <w:sz w:val="20"/>
          <w:szCs w:val="20"/>
        </w:rPr>
        <w:tab/>
        <w:t>Fica a contratada ciente de que a assinatura desta Ordem indica que tem pleno conhecimento dos elementos nela constantes, bem como de todas as suas condições gerais e peculiares, não podendo invocar qualquer desconhecimento quanto aos mesmos, como fato impeditivo do perfeito cumprimento de seu objeto.</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9.2.</w:t>
      </w:r>
      <w:r w:rsidRPr="00464D1B">
        <w:rPr>
          <w:rFonts w:ascii="Tahoma" w:hAnsi="Tahoma" w:cs="Tahoma"/>
          <w:sz w:val="20"/>
          <w:szCs w:val="20"/>
        </w:rPr>
        <w:tab/>
        <w:t>Para assinatura desta Ordem de Execução dos Serviços, a empresa apresentou os seguintes documentos:</w:t>
      </w:r>
    </w:p>
    <w:p w:rsidR="00464D1B" w:rsidRPr="00464D1B" w:rsidRDefault="00464D1B" w:rsidP="00464D1B">
      <w:pPr>
        <w:tabs>
          <w:tab w:val="left" w:pos="2340"/>
        </w:tabs>
        <w:spacing w:before="120"/>
        <w:ind w:left="2340" w:right="-5" w:hanging="900"/>
        <w:jc w:val="both"/>
        <w:rPr>
          <w:rFonts w:ascii="Tahoma" w:hAnsi="Tahoma" w:cs="Tahoma"/>
          <w:sz w:val="20"/>
          <w:szCs w:val="20"/>
        </w:rPr>
      </w:pPr>
      <w:r w:rsidRPr="00464D1B">
        <w:rPr>
          <w:rFonts w:ascii="Tahoma" w:hAnsi="Tahoma" w:cs="Tahoma"/>
          <w:sz w:val="20"/>
          <w:szCs w:val="20"/>
        </w:rPr>
        <w:t>9.2.1.</w:t>
      </w:r>
      <w:r w:rsidRPr="00464D1B">
        <w:rPr>
          <w:rFonts w:ascii="Tahoma" w:hAnsi="Tahoma" w:cs="Tahoma"/>
          <w:sz w:val="20"/>
          <w:szCs w:val="20"/>
        </w:rPr>
        <w:tab/>
        <w:t>Inscrição no Cadastro Nacional de Pessoas Jurídicas (CNPJ);</w:t>
      </w:r>
    </w:p>
    <w:p w:rsidR="00464D1B" w:rsidRPr="00464D1B" w:rsidRDefault="00464D1B" w:rsidP="00464D1B">
      <w:pPr>
        <w:tabs>
          <w:tab w:val="left" w:pos="2340"/>
        </w:tabs>
        <w:spacing w:before="120"/>
        <w:ind w:left="2340" w:right="-5" w:hanging="900"/>
        <w:jc w:val="both"/>
        <w:rPr>
          <w:rFonts w:ascii="Tahoma" w:hAnsi="Tahoma" w:cs="Tahoma"/>
          <w:sz w:val="20"/>
          <w:szCs w:val="20"/>
        </w:rPr>
      </w:pPr>
      <w:r w:rsidRPr="00464D1B">
        <w:rPr>
          <w:rFonts w:ascii="Tahoma" w:hAnsi="Tahoma" w:cs="Tahoma"/>
          <w:sz w:val="20"/>
          <w:szCs w:val="20"/>
        </w:rPr>
        <w:t>9.2.2.</w:t>
      </w:r>
      <w:r w:rsidRPr="00464D1B">
        <w:rPr>
          <w:rFonts w:ascii="Tahoma" w:hAnsi="Tahoma" w:cs="Tahoma"/>
          <w:sz w:val="20"/>
          <w:szCs w:val="20"/>
        </w:rPr>
        <w:tab/>
        <w:t xml:space="preserve">Inscrição no Cadastro de Contribuintes Estadual ou Municipal, se houver, relativo </w:t>
      </w:r>
      <w:proofErr w:type="gramStart"/>
      <w:r w:rsidRPr="00464D1B">
        <w:rPr>
          <w:rFonts w:ascii="Tahoma" w:hAnsi="Tahoma" w:cs="Tahoma"/>
          <w:sz w:val="20"/>
          <w:szCs w:val="20"/>
        </w:rPr>
        <w:t>a</w:t>
      </w:r>
      <w:proofErr w:type="gramEnd"/>
      <w:r w:rsidRPr="00464D1B">
        <w:rPr>
          <w:rFonts w:ascii="Tahoma" w:hAnsi="Tahoma" w:cs="Tahoma"/>
          <w:sz w:val="20"/>
          <w:szCs w:val="20"/>
        </w:rPr>
        <w:t xml:space="preserve"> sua sede, pertinente ao seu ramo de atividade e compatível com o objeto contratual;</w:t>
      </w:r>
    </w:p>
    <w:p w:rsidR="00464D1B" w:rsidRPr="00464D1B" w:rsidRDefault="00464D1B" w:rsidP="00464D1B">
      <w:pPr>
        <w:tabs>
          <w:tab w:val="left" w:pos="2340"/>
        </w:tabs>
        <w:spacing w:before="120"/>
        <w:ind w:left="2340" w:right="-5" w:hanging="900"/>
        <w:jc w:val="both"/>
        <w:rPr>
          <w:rFonts w:ascii="Tahoma" w:hAnsi="Tahoma" w:cs="Tahoma"/>
          <w:sz w:val="20"/>
          <w:szCs w:val="20"/>
        </w:rPr>
      </w:pPr>
      <w:r w:rsidRPr="00464D1B">
        <w:rPr>
          <w:rFonts w:ascii="Tahoma" w:hAnsi="Tahoma" w:cs="Tahoma"/>
          <w:sz w:val="20"/>
          <w:szCs w:val="20"/>
        </w:rPr>
        <w:t>9.2.3.</w:t>
      </w:r>
      <w:r w:rsidRPr="00464D1B">
        <w:rPr>
          <w:rFonts w:ascii="Tahoma" w:hAnsi="Tahoma" w:cs="Tahoma"/>
          <w:sz w:val="20"/>
          <w:szCs w:val="20"/>
        </w:rPr>
        <w:tab/>
        <w:t>Certidão Negativa de Débito para com o Sistema de Seguridade Social – CND (</w:t>
      </w:r>
      <w:r w:rsidRPr="00464D1B">
        <w:rPr>
          <w:rFonts w:ascii="Tahoma" w:hAnsi="Tahoma" w:cs="Tahoma"/>
          <w:b/>
          <w:sz w:val="20"/>
          <w:szCs w:val="20"/>
        </w:rPr>
        <w:t>Lei nº 11.184/92</w:t>
      </w:r>
      <w:r w:rsidRPr="00464D1B">
        <w:rPr>
          <w:rFonts w:ascii="Tahoma" w:hAnsi="Tahoma" w:cs="Tahoma"/>
          <w:sz w:val="20"/>
          <w:szCs w:val="20"/>
        </w:rPr>
        <w:t>), com prazo de validade em vigor;</w:t>
      </w:r>
    </w:p>
    <w:p w:rsidR="00464D1B" w:rsidRPr="00464D1B" w:rsidRDefault="00464D1B" w:rsidP="00464D1B">
      <w:pPr>
        <w:tabs>
          <w:tab w:val="left" w:pos="2340"/>
        </w:tabs>
        <w:spacing w:before="120"/>
        <w:ind w:left="2340" w:right="-5" w:hanging="900"/>
        <w:jc w:val="both"/>
        <w:rPr>
          <w:rFonts w:ascii="Tahoma" w:hAnsi="Tahoma" w:cs="Tahoma"/>
          <w:sz w:val="20"/>
          <w:szCs w:val="20"/>
        </w:rPr>
      </w:pPr>
      <w:r w:rsidRPr="00464D1B">
        <w:rPr>
          <w:rFonts w:ascii="Tahoma" w:hAnsi="Tahoma" w:cs="Tahoma"/>
          <w:sz w:val="20"/>
          <w:szCs w:val="20"/>
        </w:rPr>
        <w:t>9.2.4.</w:t>
      </w:r>
      <w:r w:rsidRPr="00464D1B">
        <w:rPr>
          <w:rFonts w:ascii="Tahoma" w:hAnsi="Tahoma" w:cs="Tahoma"/>
          <w:sz w:val="20"/>
          <w:szCs w:val="20"/>
        </w:rPr>
        <w:tab/>
        <w:t>Certificado de Regularidade de Situação para com o Fundo de Garantia de Tempo de Serviço (FGTS), com prazo de validade em vigor;</w:t>
      </w:r>
    </w:p>
    <w:p w:rsidR="00464D1B" w:rsidRPr="00464D1B" w:rsidRDefault="00464D1B" w:rsidP="005E48A2">
      <w:pPr>
        <w:pStyle w:val="Recuodecorpodetexto31"/>
        <w:tabs>
          <w:tab w:val="left" w:pos="2340"/>
        </w:tabs>
        <w:spacing w:before="120"/>
        <w:ind w:left="2340" w:right="-5" w:hanging="900"/>
        <w:rPr>
          <w:rFonts w:ascii="Tahoma" w:hAnsi="Tahoma" w:cs="Tahoma"/>
          <w:color w:val="auto"/>
          <w:sz w:val="20"/>
        </w:rPr>
      </w:pPr>
      <w:r w:rsidRPr="00464D1B">
        <w:rPr>
          <w:rFonts w:ascii="Tahoma" w:hAnsi="Tahoma" w:cs="Tahoma"/>
          <w:color w:val="auto"/>
          <w:sz w:val="20"/>
        </w:rPr>
        <w:t>9.2.5.</w:t>
      </w:r>
      <w:r w:rsidRPr="00464D1B">
        <w:rPr>
          <w:rFonts w:ascii="Tahoma" w:hAnsi="Tahoma" w:cs="Tahoma"/>
          <w:color w:val="auto"/>
          <w:sz w:val="20"/>
        </w:rPr>
        <w:tab/>
        <w:t>Certidão Negativa de débitos tributários mobiliários, relativa ao Município de São Paulo,</w:t>
      </w:r>
      <w:r w:rsidR="005E48A2">
        <w:rPr>
          <w:rFonts w:ascii="Tahoma" w:hAnsi="Tahoma" w:cs="Tahoma"/>
          <w:color w:val="auto"/>
          <w:sz w:val="20"/>
        </w:rPr>
        <w:t xml:space="preserve"> </w:t>
      </w:r>
      <w:r w:rsidRPr="00464D1B">
        <w:rPr>
          <w:rFonts w:ascii="Tahoma" w:hAnsi="Tahoma" w:cs="Tahoma"/>
          <w:color w:val="auto"/>
          <w:sz w:val="20"/>
        </w:rPr>
        <w:t>ou</w:t>
      </w:r>
      <w:r w:rsidR="005E48A2">
        <w:rPr>
          <w:rFonts w:ascii="Tahoma" w:hAnsi="Tahoma" w:cs="Tahoma"/>
          <w:color w:val="auto"/>
          <w:sz w:val="20"/>
        </w:rPr>
        <w:t xml:space="preserve"> </w:t>
      </w:r>
      <w:r w:rsidRPr="00464D1B">
        <w:rPr>
          <w:rFonts w:ascii="Tahoma" w:hAnsi="Tahoma" w:cs="Tahoma"/>
          <w:color w:val="auto"/>
          <w:sz w:val="20"/>
        </w:rPr>
        <w:t xml:space="preserve">(caso não seja cadastrada como contribuinte neste Município de São Paulo) devera apresentar o </w:t>
      </w:r>
      <w:r w:rsidRPr="00464D1B">
        <w:rPr>
          <w:rFonts w:ascii="Tahoma" w:hAnsi="Tahoma" w:cs="Tahoma"/>
          <w:b/>
          <w:bCs/>
          <w:color w:val="auto"/>
          <w:sz w:val="20"/>
        </w:rPr>
        <w:t xml:space="preserve">Cadastro de Prestadores de Serviços de Outros Municípios, </w:t>
      </w:r>
      <w:r w:rsidRPr="00464D1B">
        <w:rPr>
          <w:rFonts w:ascii="Tahoma" w:hAnsi="Tahoma" w:cs="Tahoma"/>
          <w:color w:val="auto"/>
          <w:sz w:val="20"/>
        </w:rPr>
        <w:t xml:space="preserve">nos termos do </w:t>
      </w:r>
      <w:r w:rsidRPr="00464D1B">
        <w:rPr>
          <w:rFonts w:ascii="Tahoma" w:hAnsi="Tahoma" w:cs="Tahoma"/>
          <w:b/>
          <w:bCs/>
          <w:color w:val="auto"/>
          <w:sz w:val="20"/>
        </w:rPr>
        <w:t>Decreto Municipal 46.598/2005</w:t>
      </w:r>
      <w:r w:rsidRPr="00464D1B">
        <w:rPr>
          <w:rFonts w:ascii="Tahoma" w:hAnsi="Tahoma" w:cs="Tahoma"/>
          <w:color w:val="auto"/>
          <w:sz w:val="20"/>
        </w:rPr>
        <w:t>, e Declaração firmada por seu representante legal ou procurador, sob as penas da lei, de que nada deve à Fazenda Municipal de São Paulo, relativamente aos tributos mobiliários;</w:t>
      </w:r>
    </w:p>
    <w:p w:rsidR="00464D1B" w:rsidRPr="00464D1B" w:rsidRDefault="00464D1B" w:rsidP="00464D1B">
      <w:pPr>
        <w:tabs>
          <w:tab w:val="left" w:pos="2340"/>
        </w:tabs>
        <w:spacing w:before="120"/>
        <w:ind w:left="2340" w:right="-5" w:hanging="900"/>
        <w:jc w:val="both"/>
        <w:rPr>
          <w:rFonts w:ascii="Tahoma" w:hAnsi="Tahoma" w:cs="Tahoma"/>
          <w:b/>
          <w:bCs/>
          <w:color w:val="000000"/>
          <w:sz w:val="20"/>
          <w:szCs w:val="20"/>
        </w:rPr>
      </w:pPr>
      <w:r w:rsidRPr="00464D1B">
        <w:rPr>
          <w:rFonts w:ascii="Tahoma" w:hAnsi="Tahoma" w:cs="Tahoma"/>
          <w:sz w:val="20"/>
          <w:szCs w:val="20"/>
        </w:rPr>
        <w:t>9.2.6.</w:t>
      </w:r>
      <w:r w:rsidRPr="00464D1B">
        <w:rPr>
          <w:rFonts w:ascii="Tahoma" w:hAnsi="Tahoma" w:cs="Tahoma"/>
          <w:sz w:val="20"/>
          <w:szCs w:val="20"/>
        </w:rPr>
        <w:tab/>
      </w:r>
      <w:r w:rsidRPr="00464D1B">
        <w:rPr>
          <w:rFonts w:ascii="Tahoma" w:hAnsi="Tahoma" w:cs="Tahoma"/>
          <w:color w:val="000000"/>
          <w:sz w:val="20"/>
          <w:szCs w:val="20"/>
        </w:rPr>
        <w:t>Declaração,</w:t>
      </w:r>
      <w:r w:rsidRPr="00464D1B">
        <w:rPr>
          <w:rFonts w:ascii="Tahoma" w:hAnsi="Tahoma" w:cs="Tahoma"/>
          <w:sz w:val="20"/>
          <w:szCs w:val="20"/>
        </w:rPr>
        <w:t xml:space="preserve"> sob as penas da lei, </w:t>
      </w:r>
      <w:r w:rsidRPr="00464D1B">
        <w:rPr>
          <w:rFonts w:ascii="Tahoma" w:hAnsi="Tahoma" w:cs="Tahoma"/>
          <w:b/>
          <w:bCs/>
          <w:sz w:val="20"/>
          <w:szCs w:val="20"/>
        </w:rPr>
        <w:t>Decreto nº 50.977/2009 (modelo anexo IX);</w:t>
      </w:r>
    </w:p>
    <w:p w:rsidR="00464D1B" w:rsidRPr="00464D1B" w:rsidRDefault="00464D1B" w:rsidP="00464D1B">
      <w:pPr>
        <w:tabs>
          <w:tab w:val="left" w:pos="2340"/>
        </w:tabs>
        <w:spacing w:before="120"/>
        <w:ind w:left="2340" w:right="-5" w:hanging="900"/>
        <w:jc w:val="both"/>
        <w:rPr>
          <w:rFonts w:ascii="Tahoma" w:hAnsi="Tahoma" w:cs="Tahoma"/>
          <w:b/>
          <w:bCs/>
          <w:sz w:val="20"/>
          <w:szCs w:val="20"/>
        </w:rPr>
      </w:pPr>
      <w:r w:rsidRPr="00464D1B">
        <w:rPr>
          <w:rFonts w:ascii="Tahoma" w:hAnsi="Tahoma" w:cs="Tahoma"/>
          <w:sz w:val="20"/>
          <w:szCs w:val="20"/>
        </w:rPr>
        <w:t>9.2.7.</w:t>
      </w:r>
      <w:r w:rsidRPr="00464D1B">
        <w:rPr>
          <w:rFonts w:ascii="Tahoma" w:hAnsi="Tahoma" w:cs="Tahoma"/>
          <w:sz w:val="20"/>
          <w:szCs w:val="20"/>
        </w:rPr>
        <w:tab/>
      </w:r>
      <w:r w:rsidRPr="00464D1B">
        <w:rPr>
          <w:rFonts w:ascii="Tahoma" w:hAnsi="Tahoma" w:cs="Tahoma"/>
          <w:color w:val="000000"/>
          <w:sz w:val="20"/>
          <w:szCs w:val="20"/>
        </w:rPr>
        <w:t>Declaração,</w:t>
      </w:r>
      <w:r w:rsidRPr="00464D1B">
        <w:rPr>
          <w:rFonts w:ascii="Tahoma" w:hAnsi="Tahoma" w:cs="Tahoma"/>
          <w:sz w:val="20"/>
          <w:szCs w:val="20"/>
        </w:rPr>
        <w:t xml:space="preserve"> sob as penas da lei, </w:t>
      </w:r>
      <w:r w:rsidRPr="00464D1B">
        <w:rPr>
          <w:rFonts w:ascii="Tahoma" w:hAnsi="Tahoma" w:cs="Tahoma"/>
          <w:b/>
          <w:bCs/>
          <w:sz w:val="20"/>
          <w:szCs w:val="20"/>
        </w:rPr>
        <w:t>Decreto Municipal nº 48.184/2007 (modelo Anexo X).</w:t>
      </w:r>
    </w:p>
    <w:p w:rsidR="00464D1B" w:rsidRPr="00464D1B" w:rsidRDefault="00464D1B" w:rsidP="00464D1B">
      <w:pPr>
        <w:tabs>
          <w:tab w:val="left" w:pos="1418"/>
        </w:tabs>
        <w:spacing w:before="120"/>
        <w:ind w:left="1440" w:right="-5" w:hanging="731"/>
        <w:jc w:val="both"/>
        <w:rPr>
          <w:rFonts w:ascii="Tahoma" w:hAnsi="Tahoma" w:cs="Tahoma"/>
          <w:b/>
          <w:sz w:val="20"/>
          <w:szCs w:val="20"/>
        </w:rPr>
      </w:pPr>
      <w:r w:rsidRPr="00464D1B">
        <w:rPr>
          <w:rFonts w:ascii="Tahoma" w:hAnsi="Tahoma" w:cs="Tahoma"/>
          <w:b/>
          <w:sz w:val="20"/>
          <w:szCs w:val="20"/>
        </w:rPr>
        <w:t>9.3.</w:t>
      </w:r>
      <w:r w:rsidRPr="00464D1B">
        <w:rPr>
          <w:rFonts w:ascii="Tahoma" w:hAnsi="Tahoma" w:cs="Tahoma"/>
          <w:b/>
          <w:sz w:val="20"/>
          <w:szCs w:val="20"/>
        </w:rPr>
        <w:tab/>
        <w:t>Na retirada da Ordem de inicio dos Serviços, a empresa deverá apresentar os seguintes documentos:</w:t>
      </w:r>
    </w:p>
    <w:p w:rsidR="00464D1B" w:rsidRPr="00464D1B" w:rsidRDefault="00464D1B" w:rsidP="00464D1B">
      <w:pPr>
        <w:tabs>
          <w:tab w:val="left" w:pos="2340"/>
        </w:tabs>
        <w:spacing w:before="120"/>
        <w:ind w:left="2340" w:right="-5" w:hanging="900"/>
        <w:jc w:val="both"/>
        <w:rPr>
          <w:rFonts w:ascii="Tahoma" w:hAnsi="Tahoma" w:cs="Tahoma"/>
          <w:sz w:val="20"/>
          <w:szCs w:val="20"/>
        </w:rPr>
      </w:pPr>
      <w:r w:rsidRPr="00464D1B">
        <w:rPr>
          <w:rFonts w:ascii="Tahoma" w:hAnsi="Tahoma" w:cs="Tahoma"/>
          <w:sz w:val="20"/>
          <w:szCs w:val="20"/>
        </w:rPr>
        <w:t>9.3.1.</w:t>
      </w:r>
      <w:r w:rsidRPr="00464D1B">
        <w:rPr>
          <w:rFonts w:ascii="Tahoma" w:hAnsi="Tahoma" w:cs="Tahoma"/>
          <w:sz w:val="20"/>
          <w:szCs w:val="20"/>
        </w:rPr>
        <w:tab/>
        <w:t>Indicação do responsável técnico pela execução dos serviços objeto da Ordem de Execução dos Serviços, e o preposto que a representará no local dos trabalhos;</w:t>
      </w:r>
    </w:p>
    <w:p w:rsidR="00464D1B" w:rsidRPr="00464D1B" w:rsidRDefault="00464D1B" w:rsidP="00464D1B">
      <w:pPr>
        <w:tabs>
          <w:tab w:val="left" w:pos="2340"/>
        </w:tabs>
        <w:spacing w:before="120"/>
        <w:ind w:left="2340" w:right="-5" w:hanging="900"/>
        <w:jc w:val="both"/>
        <w:rPr>
          <w:rFonts w:ascii="Tahoma" w:hAnsi="Tahoma" w:cs="Tahoma"/>
          <w:sz w:val="20"/>
          <w:szCs w:val="20"/>
        </w:rPr>
      </w:pPr>
      <w:r w:rsidRPr="00464D1B">
        <w:rPr>
          <w:rFonts w:ascii="Tahoma" w:hAnsi="Tahoma" w:cs="Tahoma"/>
          <w:sz w:val="20"/>
          <w:szCs w:val="20"/>
        </w:rPr>
        <w:t>9.3.2.</w:t>
      </w:r>
      <w:r w:rsidRPr="00464D1B">
        <w:rPr>
          <w:rFonts w:ascii="Tahoma" w:hAnsi="Tahoma" w:cs="Tahoma"/>
          <w:sz w:val="20"/>
          <w:szCs w:val="20"/>
        </w:rPr>
        <w:tab/>
        <w:t>Cronograma físico - financeiro da execução dos serviços;</w:t>
      </w:r>
    </w:p>
    <w:p w:rsidR="00464D1B" w:rsidRPr="00464D1B" w:rsidRDefault="00464D1B" w:rsidP="00464D1B">
      <w:pPr>
        <w:tabs>
          <w:tab w:val="left" w:pos="2340"/>
        </w:tabs>
        <w:spacing w:before="120"/>
        <w:ind w:left="2340" w:right="-5" w:hanging="900"/>
        <w:jc w:val="both"/>
        <w:rPr>
          <w:rFonts w:ascii="Tahoma" w:hAnsi="Tahoma" w:cs="Tahoma"/>
          <w:b/>
          <w:bCs/>
          <w:sz w:val="20"/>
          <w:szCs w:val="20"/>
        </w:rPr>
      </w:pPr>
      <w:r w:rsidRPr="00464D1B">
        <w:rPr>
          <w:rFonts w:ascii="Tahoma" w:hAnsi="Tahoma" w:cs="Tahoma"/>
          <w:sz w:val="20"/>
          <w:szCs w:val="20"/>
        </w:rPr>
        <w:t>9.3.3.</w:t>
      </w:r>
      <w:r w:rsidRPr="00464D1B">
        <w:rPr>
          <w:rFonts w:ascii="Tahoma" w:hAnsi="Tahoma" w:cs="Tahoma"/>
          <w:sz w:val="20"/>
          <w:szCs w:val="20"/>
        </w:rPr>
        <w:tab/>
        <w:t xml:space="preserve">Guia de recolhimento da </w:t>
      </w:r>
      <w:r w:rsidRPr="00464D1B">
        <w:rPr>
          <w:rFonts w:ascii="Tahoma" w:hAnsi="Tahoma" w:cs="Tahoma"/>
          <w:b/>
          <w:bCs/>
          <w:sz w:val="20"/>
          <w:szCs w:val="20"/>
        </w:rPr>
        <w:t>ART</w:t>
      </w:r>
      <w:r w:rsidRPr="00464D1B">
        <w:rPr>
          <w:rFonts w:ascii="Tahoma" w:hAnsi="Tahoma" w:cs="Tahoma"/>
          <w:sz w:val="20"/>
          <w:szCs w:val="20"/>
        </w:rPr>
        <w:t xml:space="preserve">, nos termos da </w:t>
      </w:r>
      <w:r w:rsidRPr="00464D1B">
        <w:rPr>
          <w:rFonts w:ascii="Tahoma" w:hAnsi="Tahoma" w:cs="Tahoma"/>
          <w:b/>
          <w:bCs/>
          <w:sz w:val="20"/>
          <w:szCs w:val="20"/>
        </w:rPr>
        <w:t>resolução nº</w:t>
      </w:r>
      <w:r w:rsidRPr="00464D1B">
        <w:rPr>
          <w:rFonts w:ascii="Tahoma" w:hAnsi="Tahoma" w:cs="Tahoma"/>
          <w:sz w:val="20"/>
          <w:szCs w:val="20"/>
        </w:rPr>
        <w:t xml:space="preserve"> </w:t>
      </w:r>
      <w:r w:rsidRPr="00464D1B">
        <w:rPr>
          <w:rFonts w:ascii="Tahoma" w:hAnsi="Tahoma" w:cs="Tahoma"/>
          <w:b/>
          <w:bCs/>
          <w:sz w:val="20"/>
          <w:szCs w:val="20"/>
        </w:rPr>
        <w:t>425/98/CONFEA;</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9.4.</w:t>
      </w:r>
      <w:r w:rsidRPr="00464D1B">
        <w:rPr>
          <w:rFonts w:ascii="Tahoma" w:hAnsi="Tahoma" w:cs="Tahoma"/>
          <w:sz w:val="20"/>
          <w:szCs w:val="20"/>
        </w:rPr>
        <w:tab/>
        <w:t xml:space="preserve">Ficam fazendo parte integrante do presente, a proposta de fls. </w:t>
      </w:r>
      <w:r w:rsidR="005E48A2">
        <w:rPr>
          <w:rFonts w:ascii="Tahoma" w:hAnsi="Tahoma" w:cs="Tahoma"/>
          <w:sz w:val="20"/>
          <w:szCs w:val="20"/>
        </w:rPr>
        <w:t>113</w:t>
      </w:r>
      <w:r w:rsidRPr="00464D1B">
        <w:rPr>
          <w:rFonts w:ascii="Tahoma" w:hAnsi="Tahoma" w:cs="Tahoma"/>
          <w:sz w:val="20"/>
          <w:szCs w:val="20"/>
        </w:rPr>
        <w:t xml:space="preserve">, a Planilha de Composição de Custos Unitários de fls. </w:t>
      </w:r>
      <w:r w:rsidR="005E48A2">
        <w:rPr>
          <w:rFonts w:ascii="Tahoma" w:hAnsi="Tahoma" w:cs="Tahoma"/>
          <w:sz w:val="20"/>
          <w:szCs w:val="20"/>
        </w:rPr>
        <w:t>114/115</w:t>
      </w:r>
      <w:r w:rsidRPr="00464D1B">
        <w:rPr>
          <w:rFonts w:ascii="Tahoma" w:hAnsi="Tahoma" w:cs="Tahoma"/>
          <w:sz w:val="20"/>
          <w:szCs w:val="20"/>
        </w:rPr>
        <w:t xml:space="preserve">, o Edital da Licitação e seus anexos, que a precedeu, bem como a </w:t>
      </w:r>
      <w:r w:rsidRPr="00464D1B">
        <w:rPr>
          <w:rFonts w:ascii="Tahoma" w:hAnsi="Tahoma" w:cs="Tahoma"/>
          <w:b/>
          <w:bCs/>
          <w:sz w:val="20"/>
          <w:szCs w:val="20"/>
        </w:rPr>
        <w:t xml:space="preserve">Tabela de Custos Unitários de EDIF </w:t>
      </w:r>
      <w:r w:rsidRPr="00464D1B">
        <w:rPr>
          <w:rFonts w:ascii="Tahoma" w:hAnsi="Tahoma" w:cs="Tahoma"/>
          <w:b/>
          <w:bCs/>
          <w:sz w:val="20"/>
          <w:szCs w:val="20"/>
        </w:rPr>
        <w:lastRenderedPageBreak/>
        <w:t>e SIURB/JAN/2014</w:t>
      </w:r>
      <w:r w:rsidRPr="00464D1B">
        <w:rPr>
          <w:rFonts w:ascii="Tahoma" w:hAnsi="Tahoma" w:cs="Tahoma"/>
          <w:sz w:val="20"/>
          <w:szCs w:val="20"/>
        </w:rPr>
        <w:t xml:space="preserve"> e o Caderno de Critérios Técnicos do Departamento de Edificações – EDIF.</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9.5.</w:t>
      </w:r>
      <w:r w:rsidRPr="00464D1B">
        <w:rPr>
          <w:rFonts w:ascii="Tahoma" w:hAnsi="Tahoma" w:cs="Tahoma"/>
          <w:sz w:val="20"/>
          <w:szCs w:val="20"/>
        </w:rPr>
        <w:tab/>
        <w:t xml:space="preserve">Os ajustes, </w:t>
      </w:r>
      <w:r w:rsidRPr="00464D1B">
        <w:rPr>
          <w:rFonts w:ascii="Tahoma" w:hAnsi="Tahoma" w:cs="Tahoma"/>
          <w:bCs/>
          <w:sz w:val="20"/>
          <w:szCs w:val="20"/>
        </w:rPr>
        <w:t>suas alterações e demais normas pertinentes</w:t>
      </w:r>
      <w:r w:rsidRPr="00464D1B">
        <w:rPr>
          <w:rFonts w:ascii="Tahoma" w:hAnsi="Tahoma" w:cs="Tahoma"/>
          <w:sz w:val="20"/>
          <w:szCs w:val="20"/>
        </w:rPr>
        <w:t xml:space="preserve">, e rescisão obedecerão à </w:t>
      </w:r>
      <w:r w:rsidRPr="00464D1B">
        <w:rPr>
          <w:rFonts w:ascii="Tahoma" w:hAnsi="Tahoma" w:cs="Tahoma"/>
          <w:b/>
          <w:sz w:val="20"/>
          <w:szCs w:val="20"/>
        </w:rPr>
        <w:t>Lei Municipal nº 13.278/02, a Lei Federal nº 8.666/93</w:t>
      </w:r>
      <w:r w:rsidRPr="00464D1B">
        <w:rPr>
          <w:rFonts w:ascii="Tahoma" w:hAnsi="Tahoma" w:cs="Tahoma"/>
          <w:sz w:val="20"/>
          <w:szCs w:val="20"/>
        </w:rPr>
        <w:t xml:space="preserve"> e aplicáveis à sua execução e especialmente aos casos omissos:</w:t>
      </w:r>
    </w:p>
    <w:p w:rsidR="00464D1B" w:rsidRPr="00464D1B" w:rsidRDefault="00464D1B" w:rsidP="00464D1B">
      <w:pPr>
        <w:tabs>
          <w:tab w:val="left" w:pos="2340"/>
        </w:tabs>
        <w:spacing w:before="120"/>
        <w:ind w:left="2340" w:right="-5" w:hanging="900"/>
        <w:jc w:val="both"/>
        <w:rPr>
          <w:rFonts w:ascii="Tahoma" w:hAnsi="Tahoma" w:cs="Tahoma"/>
          <w:sz w:val="20"/>
          <w:szCs w:val="20"/>
        </w:rPr>
      </w:pPr>
      <w:r w:rsidRPr="00464D1B">
        <w:rPr>
          <w:rFonts w:ascii="Tahoma" w:hAnsi="Tahoma" w:cs="Tahoma"/>
          <w:sz w:val="20"/>
          <w:szCs w:val="20"/>
        </w:rPr>
        <w:t>9.5.1.</w:t>
      </w:r>
      <w:r w:rsidRPr="00464D1B">
        <w:rPr>
          <w:rFonts w:ascii="Tahoma" w:hAnsi="Tahoma" w:cs="Tahoma"/>
          <w:sz w:val="20"/>
          <w:szCs w:val="20"/>
        </w:rPr>
        <w:tab/>
        <w:t xml:space="preserve">Em caso de rescisão administrativa prevista no </w:t>
      </w:r>
      <w:r w:rsidRPr="00464D1B">
        <w:rPr>
          <w:rFonts w:ascii="Tahoma" w:hAnsi="Tahoma" w:cs="Tahoma"/>
          <w:b/>
          <w:bCs/>
          <w:sz w:val="20"/>
          <w:szCs w:val="20"/>
        </w:rPr>
        <w:t>artigo 79, inciso I da Lei 8.666/93</w:t>
      </w:r>
      <w:r w:rsidRPr="00464D1B">
        <w:rPr>
          <w:rFonts w:ascii="Tahoma" w:hAnsi="Tahoma" w:cs="Tahoma"/>
          <w:sz w:val="20"/>
          <w:szCs w:val="20"/>
        </w:rPr>
        <w:t>, ficam reconhecidos os direitos da Administração especificados no mesmo diploma legal.</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9.6.</w:t>
      </w:r>
      <w:r w:rsidRPr="00464D1B">
        <w:rPr>
          <w:rFonts w:ascii="Tahoma" w:hAnsi="Tahoma" w:cs="Tahoma"/>
          <w:sz w:val="20"/>
          <w:szCs w:val="20"/>
        </w:rPr>
        <w:tab/>
        <w:t>A Prefeitura da Cidade de São Paulo se reserva o direito de executar através de outras contratadas, no mesmo local, obras ou serviços distintos dos abrangidos na presente Ordem de Execução dos Serviços.</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9.7.</w:t>
      </w:r>
      <w:r w:rsidRPr="00464D1B">
        <w:rPr>
          <w:rFonts w:ascii="Tahoma" w:hAnsi="Tahoma" w:cs="Tahoma"/>
          <w:sz w:val="20"/>
          <w:szCs w:val="20"/>
        </w:rPr>
        <w:tab/>
        <w:t>Fica ressalvada a possibilidade de alteração das condições contratuais em face da superveniência de normas federais e municipais disciplinando a matéria.</w:t>
      </w:r>
    </w:p>
    <w:p w:rsidR="00464D1B" w:rsidRPr="00464D1B" w:rsidRDefault="00464D1B" w:rsidP="00464D1B">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9.8.</w:t>
      </w:r>
      <w:r w:rsidRPr="00464D1B">
        <w:rPr>
          <w:rFonts w:ascii="Tahoma" w:hAnsi="Tahoma" w:cs="Tahoma"/>
          <w:sz w:val="20"/>
          <w:szCs w:val="20"/>
        </w:rPr>
        <w:tab/>
        <w:t>Nenhuma tolerância das partes quanto à falta de cumprimento de quaisquer das cláusulas do ajuste poderá ser entendida como aceitação, novação ou precedente.</w:t>
      </w:r>
    </w:p>
    <w:p w:rsidR="00464D1B" w:rsidRPr="00464D1B" w:rsidRDefault="00464D1B" w:rsidP="005E48A2">
      <w:pPr>
        <w:tabs>
          <w:tab w:val="left" w:pos="1440"/>
        </w:tabs>
        <w:spacing w:before="120"/>
        <w:ind w:left="1440" w:right="-5" w:hanging="720"/>
        <w:jc w:val="both"/>
        <w:rPr>
          <w:rFonts w:ascii="Tahoma" w:hAnsi="Tahoma" w:cs="Tahoma"/>
          <w:sz w:val="20"/>
          <w:szCs w:val="20"/>
        </w:rPr>
      </w:pPr>
      <w:r w:rsidRPr="00464D1B">
        <w:rPr>
          <w:rFonts w:ascii="Tahoma" w:hAnsi="Tahoma" w:cs="Tahoma"/>
          <w:sz w:val="20"/>
          <w:szCs w:val="20"/>
        </w:rPr>
        <w:t>9.9.</w:t>
      </w:r>
      <w:r w:rsidRPr="00464D1B">
        <w:rPr>
          <w:rFonts w:ascii="Tahoma" w:hAnsi="Tahoma" w:cs="Tahoma"/>
          <w:sz w:val="20"/>
          <w:szCs w:val="20"/>
        </w:rPr>
        <w:tab/>
        <w:t>Fica eleito o Foro da Comarca da Capital do Estado de São Paulo para dirimir eventuais controvérsias decorrentes do presente ajuste.</w:t>
      </w:r>
    </w:p>
    <w:p w:rsidR="00464D1B" w:rsidRPr="00464D1B" w:rsidRDefault="00464D1B" w:rsidP="00464D1B">
      <w:pPr>
        <w:spacing w:before="120"/>
        <w:ind w:right="-5"/>
        <w:jc w:val="both"/>
        <w:rPr>
          <w:rFonts w:ascii="Tahoma" w:hAnsi="Tahoma" w:cs="Tahoma"/>
          <w:sz w:val="20"/>
          <w:szCs w:val="20"/>
        </w:rPr>
      </w:pPr>
      <w:r w:rsidRPr="00464D1B">
        <w:rPr>
          <w:rFonts w:ascii="Tahoma" w:hAnsi="Tahoma" w:cs="Tahoma"/>
          <w:sz w:val="20"/>
          <w:szCs w:val="20"/>
        </w:rPr>
        <w:t>E, por estarem de acordo, mandou o S</w:t>
      </w:r>
      <w:r w:rsidR="005E48A2">
        <w:rPr>
          <w:rFonts w:ascii="Tahoma" w:hAnsi="Tahoma" w:cs="Tahoma"/>
          <w:sz w:val="20"/>
          <w:szCs w:val="20"/>
        </w:rPr>
        <w:t>enhor</w:t>
      </w:r>
      <w:r w:rsidRPr="00464D1B">
        <w:rPr>
          <w:rFonts w:ascii="Tahoma" w:hAnsi="Tahoma" w:cs="Tahoma"/>
          <w:sz w:val="20"/>
          <w:szCs w:val="20"/>
        </w:rPr>
        <w:t xml:space="preserve">. Subprefeito de Cidade Ademar que lavrasse o presente instrumento que, lido e achado conforme, vai assinado em </w:t>
      </w:r>
      <w:r w:rsidRPr="00464D1B">
        <w:rPr>
          <w:rFonts w:ascii="Tahoma" w:hAnsi="Tahoma" w:cs="Tahoma"/>
          <w:b/>
          <w:sz w:val="20"/>
          <w:szCs w:val="20"/>
        </w:rPr>
        <w:t>03 (três) vias</w:t>
      </w:r>
      <w:r w:rsidRPr="00464D1B">
        <w:rPr>
          <w:rFonts w:ascii="Tahoma" w:hAnsi="Tahoma" w:cs="Tahoma"/>
          <w:sz w:val="20"/>
          <w:szCs w:val="20"/>
        </w:rPr>
        <w:t xml:space="preserve"> de igual teor pelas partes, na presença de 02 (duas) testemunhas abaixo qualificadas.</w:t>
      </w:r>
    </w:p>
    <w:p w:rsidR="00464D1B" w:rsidRDefault="00464D1B" w:rsidP="00464D1B">
      <w:pPr>
        <w:pStyle w:val="C1"/>
        <w:autoSpaceDE/>
        <w:autoSpaceDN/>
        <w:spacing w:before="120"/>
        <w:ind w:right="-5"/>
        <w:jc w:val="both"/>
        <w:rPr>
          <w:rFonts w:ascii="Tahoma" w:hAnsi="Tahoma" w:cs="Tahoma"/>
        </w:rPr>
      </w:pPr>
    </w:p>
    <w:p w:rsidR="005E48A2" w:rsidRDefault="005E48A2" w:rsidP="00464D1B">
      <w:pPr>
        <w:pStyle w:val="C1"/>
        <w:autoSpaceDE/>
        <w:autoSpaceDN/>
        <w:spacing w:before="120"/>
        <w:ind w:right="-5"/>
        <w:jc w:val="both"/>
        <w:rPr>
          <w:rFonts w:ascii="Tahoma" w:hAnsi="Tahoma" w:cs="Tahoma"/>
        </w:rPr>
      </w:pPr>
    </w:p>
    <w:p w:rsidR="00E253B4" w:rsidRPr="00464D1B" w:rsidRDefault="00E253B4" w:rsidP="00464D1B">
      <w:pPr>
        <w:pStyle w:val="C1"/>
        <w:autoSpaceDE/>
        <w:autoSpaceDN/>
        <w:spacing w:before="120"/>
        <w:ind w:right="-5"/>
        <w:jc w:val="both"/>
        <w:rPr>
          <w:rFonts w:ascii="Tahoma" w:hAnsi="Tahoma" w:cs="Tahoma"/>
        </w:rPr>
      </w:pPr>
    </w:p>
    <w:p w:rsidR="00464D1B" w:rsidRPr="005E48A2" w:rsidRDefault="005E48A2" w:rsidP="005E48A2">
      <w:pPr>
        <w:pStyle w:val="C1"/>
        <w:autoSpaceDE/>
        <w:autoSpaceDN/>
        <w:spacing w:before="120"/>
        <w:ind w:right="-5"/>
        <w:rPr>
          <w:rFonts w:ascii="Tahoma" w:hAnsi="Tahoma" w:cs="Tahoma"/>
          <w:b/>
        </w:rPr>
      </w:pPr>
      <w:r w:rsidRPr="005E48A2">
        <w:rPr>
          <w:rFonts w:ascii="Tahoma" w:hAnsi="Tahoma" w:cs="Tahoma"/>
          <w:b/>
        </w:rPr>
        <w:t>FRANCISCO LO PRETE FILHO</w:t>
      </w:r>
    </w:p>
    <w:p w:rsidR="00464D1B" w:rsidRPr="00464D1B" w:rsidRDefault="00464D1B" w:rsidP="005E48A2">
      <w:pPr>
        <w:ind w:right="-6"/>
        <w:jc w:val="center"/>
        <w:rPr>
          <w:rFonts w:ascii="Tahoma" w:hAnsi="Tahoma" w:cs="Tahoma"/>
          <w:b/>
          <w:sz w:val="20"/>
          <w:szCs w:val="20"/>
        </w:rPr>
      </w:pPr>
      <w:r w:rsidRPr="00464D1B">
        <w:rPr>
          <w:rFonts w:ascii="Tahoma" w:hAnsi="Tahoma" w:cs="Tahoma"/>
          <w:b/>
          <w:sz w:val="20"/>
          <w:szCs w:val="20"/>
        </w:rPr>
        <w:t>SUBPREFEITO DE CIDADE ADEMAR</w:t>
      </w:r>
    </w:p>
    <w:p w:rsidR="00464D1B" w:rsidRDefault="00464D1B" w:rsidP="005E48A2">
      <w:pPr>
        <w:ind w:right="-6"/>
        <w:jc w:val="center"/>
        <w:rPr>
          <w:rFonts w:ascii="Tahoma" w:hAnsi="Tahoma" w:cs="Tahoma"/>
          <w:b/>
          <w:sz w:val="20"/>
          <w:szCs w:val="20"/>
        </w:rPr>
      </w:pPr>
      <w:r w:rsidRPr="00464D1B">
        <w:rPr>
          <w:rFonts w:ascii="Tahoma" w:hAnsi="Tahoma" w:cs="Tahoma"/>
          <w:b/>
          <w:sz w:val="20"/>
          <w:szCs w:val="20"/>
        </w:rPr>
        <w:t>SP/AD</w:t>
      </w:r>
    </w:p>
    <w:p w:rsidR="00E253B4" w:rsidRDefault="00E253B4" w:rsidP="005E48A2">
      <w:pPr>
        <w:ind w:right="-6"/>
        <w:jc w:val="center"/>
        <w:rPr>
          <w:rFonts w:ascii="Tahoma" w:hAnsi="Tahoma" w:cs="Tahoma"/>
          <w:b/>
          <w:sz w:val="20"/>
          <w:szCs w:val="20"/>
        </w:rPr>
      </w:pPr>
    </w:p>
    <w:p w:rsidR="00E253B4" w:rsidRDefault="00E253B4" w:rsidP="005E48A2">
      <w:pPr>
        <w:ind w:right="-6"/>
        <w:jc w:val="center"/>
        <w:rPr>
          <w:rFonts w:ascii="Tahoma" w:hAnsi="Tahoma" w:cs="Tahoma"/>
          <w:b/>
          <w:sz w:val="20"/>
          <w:szCs w:val="20"/>
        </w:rPr>
      </w:pPr>
    </w:p>
    <w:p w:rsidR="00E253B4" w:rsidRDefault="00E253B4" w:rsidP="005E48A2">
      <w:pPr>
        <w:ind w:right="-6"/>
        <w:jc w:val="center"/>
        <w:rPr>
          <w:rFonts w:ascii="Tahoma" w:hAnsi="Tahoma" w:cs="Tahoma"/>
          <w:b/>
          <w:sz w:val="20"/>
          <w:szCs w:val="20"/>
        </w:rPr>
      </w:pPr>
    </w:p>
    <w:p w:rsidR="006C5116" w:rsidRDefault="006C5116" w:rsidP="005E48A2">
      <w:pPr>
        <w:ind w:right="-6"/>
        <w:jc w:val="center"/>
        <w:rPr>
          <w:rFonts w:ascii="Tahoma" w:hAnsi="Tahoma" w:cs="Tahoma"/>
          <w:b/>
          <w:sz w:val="20"/>
          <w:szCs w:val="20"/>
        </w:rPr>
      </w:pPr>
    </w:p>
    <w:p w:rsidR="00E253B4" w:rsidRDefault="00E253B4" w:rsidP="005E48A2">
      <w:pPr>
        <w:ind w:right="-6"/>
        <w:jc w:val="center"/>
        <w:rPr>
          <w:rFonts w:ascii="Tahoma" w:hAnsi="Tahoma" w:cs="Tahoma"/>
          <w:b/>
          <w:sz w:val="20"/>
          <w:szCs w:val="20"/>
        </w:rPr>
      </w:pPr>
    </w:p>
    <w:p w:rsidR="00E253B4" w:rsidRPr="00464D1B" w:rsidRDefault="00E253B4" w:rsidP="005E48A2">
      <w:pPr>
        <w:ind w:right="-6"/>
        <w:jc w:val="center"/>
        <w:rPr>
          <w:rFonts w:ascii="Tahoma" w:hAnsi="Tahoma" w:cs="Tahoma"/>
          <w:b/>
          <w:sz w:val="20"/>
          <w:szCs w:val="20"/>
        </w:rPr>
      </w:pPr>
    </w:p>
    <w:p w:rsidR="00464D1B" w:rsidRPr="00464D1B" w:rsidRDefault="00464D1B" w:rsidP="00464D1B">
      <w:pPr>
        <w:ind w:right="-6"/>
        <w:jc w:val="both"/>
        <w:rPr>
          <w:rFonts w:ascii="Tahoma" w:hAnsi="Tahoma" w:cs="Tahoma"/>
          <w:sz w:val="20"/>
          <w:szCs w:val="20"/>
        </w:rPr>
      </w:pPr>
    </w:p>
    <w:p w:rsidR="00464D1B" w:rsidRPr="00E253B4" w:rsidRDefault="00E253B4" w:rsidP="00464D1B">
      <w:pPr>
        <w:ind w:right="-6"/>
        <w:jc w:val="both"/>
        <w:rPr>
          <w:rFonts w:ascii="Tahoma" w:hAnsi="Tahoma" w:cs="Tahoma"/>
          <w:b/>
          <w:sz w:val="20"/>
          <w:szCs w:val="20"/>
        </w:rPr>
      </w:pPr>
      <w:proofErr w:type="gramStart"/>
      <w:r w:rsidRPr="00E253B4">
        <w:rPr>
          <w:rFonts w:ascii="Tahoma" w:hAnsi="Tahoma" w:cs="Tahoma"/>
          <w:b/>
          <w:sz w:val="20"/>
          <w:szCs w:val="20"/>
        </w:rPr>
        <w:t>TIRANTE CONSTRUÇÕES</w:t>
      </w:r>
      <w:proofErr w:type="gramEnd"/>
      <w:r w:rsidRPr="00E253B4">
        <w:rPr>
          <w:rFonts w:ascii="Tahoma" w:hAnsi="Tahoma" w:cs="Tahoma"/>
          <w:b/>
          <w:sz w:val="20"/>
          <w:szCs w:val="20"/>
        </w:rPr>
        <w:t xml:space="preserve"> LTDA – EPP.</w:t>
      </w:r>
    </w:p>
    <w:p w:rsidR="00464D1B" w:rsidRPr="00464D1B" w:rsidRDefault="00464D1B" w:rsidP="00464D1B">
      <w:pPr>
        <w:ind w:right="-6"/>
        <w:jc w:val="both"/>
        <w:rPr>
          <w:rFonts w:ascii="Tahoma" w:hAnsi="Tahoma" w:cs="Tahoma"/>
          <w:sz w:val="20"/>
          <w:szCs w:val="20"/>
        </w:rPr>
      </w:pPr>
      <w:proofErr w:type="gramStart"/>
      <w:r w:rsidRPr="00464D1B">
        <w:rPr>
          <w:rFonts w:ascii="Tahoma" w:hAnsi="Tahoma" w:cs="Tahoma"/>
          <w:sz w:val="20"/>
          <w:szCs w:val="20"/>
        </w:rPr>
        <w:t>Nome :</w:t>
      </w:r>
      <w:proofErr w:type="gramEnd"/>
    </w:p>
    <w:p w:rsidR="00464D1B" w:rsidRPr="00464D1B" w:rsidRDefault="00464D1B" w:rsidP="00464D1B">
      <w:pPr>
        <w:ind w:right="-6"/>
        <w:jc w:val="both"/>
        <w:rPr>
          <w:rFonts w:ascii="Tahoma" w:hAnsi="Tahoma" w:cs="Tahoma"/>
          <w:sz w:val="20"/>
          <w:szCs w:val="20"/>
        </w:rPr>
      </w:pPr>
      <w:proofErr w:type="spellStart"/>
      <w:r w:rsidRPr="00464D1B">
        <w:rPr>
          <w:rFonts w:ascii="Tahoma" w:hAnsi="Tahoma" w:cs="Tahoma"/>
          <w:sz w:val="20"/>
          <w:szCs w:val="20"/>
        </w:rPr>
        <w:t>R.G.</w:t>
      </w:r>
      <w:proofErr w:type="spellEnd"/>
      <w:proofErr w:type="gramStart"/>
      <w:r w:rsidRPr="00464D1B">
        <w:rPr>
          <w:rFonts w:ascii="Tahoma" w:hAnsi="Tahoma" w:cs="Tahoma"/>
          <w:sz w:val="20"/>
          <w:szCs w:val="20"/>
        </w:rPr>
        <w:t xml:space="preserve">   :</w:t>
      </w:r>
      <w:proofErr w:type="gramEnd"/>
    </w:p>
    <w:p w:rsidR="00464D1B" w:rsidRDefault="00464D1B" w:rsidP="00464D1B">
      <w:pPr>
        <w:ind w:right="-6"/>
        <w:jc w:val="both"/>
        <w:rPr>
          <w:rFonts w:ascii="Tahoma" w:hAnsi="Tahoma" w:cs="Tahoma"/>
          <w:sz w:val="20"/>
          <w:szCs w:val="20"/>
        </w:rPr>
      </w:pPr>
      <w:proofErr w:type="gramStart"/>
      <w:r w:rsidRPr="00464D1B">
        <w:rPr>
          <w:rFonts w:ascii="Tahoma" w:hAnsi="Tahoma" w:cs="Tahoma"/>
          <w:sz w:val="20"/>
          <w:szCs w:val="20"/>
        </w:rPr>
        <w:t>Cargo :</w:t>
      </w:r>
      <w:proofErr w:type="gramEnd"/>
    </w:p>
    <w:p w:rsidR="00E253B4" w:rsidRDefault="00E253B4" w:rsidP="00464D1B">
      <w:pPr>
        <w:ind w:right="-6"/>
        <w:jc w:val="both"/>
        <w:rPr>
          <w:rFonts w:ascii="Tahoma" w:hAnsi="Tahoma" w:cs="Tahoma"/>
          <w:sz w:val="20"/>
          <w:szCs w:val="20"/>
        </w:rPr>
      </w:pPr>
    </w:p>
    <w:p w:rsidR="00E253B4" w:rsidRPr="00464D1B" w:rsidRDefault="00E253B4" w:rsidP="00464D1B">
      <w:pPr>
        <w:ind w:right="-6"/>
        <w:jc w:val="both"/>
        <w:rPr>
          <w:rFonts w:ascii="Tahoma" w:hAnsi="Tahoma" w:cs="Tahoma"/>
          <w:sz w:val="20"/>
          <w:szCs w:val="20"/>
        </w:rPr>
      </w:pPr>
    </w:p>
    <w:p w:rsidR="00464D1B" w:rsidRPr="00E253B4" w:rsidRDefault="00464D1B" w:rsidP="00464D1B">
      <w:pPr>
        <w:spacing w:before="120"/>
        <w:ind w:right="-5"/>
        <w:jc w:val="both"/>
        <w:rPr>
          <w:rFonts w:ascii="Tahoma" w:hAnsi="Tahoma" w:cs="Tahoma"/>
          <w:b/>
          <w:sz w:val="20"/>
          <w:szCs w:val="20"/>
        </w:rPr>
      </w:pPr>
      <w:r w:rsidRPr="00E253B4">
        <w:rPr>
          <w:rFonts w:ascii="Tahoma" w:hAnsi="Tahoma" w:cs="Tahoma"/>
          <w:b/>
          <w:sz w:val="20"/>
          <w:szCs w:val="20"/>
        </w:rPr>
        <w:t>Testemunhas:</w:t>
      </w:r>
    </w:p>
    <w:tbl>
      <w:tblPr>
        <w:tblW w:w="9778" w:type="dxa"/>
        <w:tblLayout w:type="fixed"/>
        <w:tblCellMar>
          <w:left w:w="70" w:type="dxa"/>
          <w:right w:w="70" w:type="dxa"/>
        </w:tblCellMar>
        <w:tblLook w:val="0000"/>
      </w:tblPr>
      <w:tblGrid>
        <w:gridCol w:w="4889"/>
        <w:gridCol w:w="4889"/>
      </w:tblGrid>
      <w:tr w:rsidR="00464D1B" w:rsidRPr="00464D1B" w:rsidTr="00C168F6">
        <w:tc>
          <w:tcPr>
            <w:tcW w:w="4889" w:type="dxa"/>
          </w:tcPr>
          <w:p w:rsidR="00464D1B" w:rsidRPr="00464D1B" w:rsidRDefault="00464D1B" w:rsidP="00464D1B">
            <w:pPr>
              <w:spacing w:before="120"/>
              <w:ind w:right="-5"/>
              <w:jc w:val="both"/>
              <w:rPr>
                <w:rFonts w:ascii="Tahoma" w:hAnsi="Tahoma" w:cs="Tahoma"/>
                <w:sz w:val="20"/>
                <w:szCs w:val="20"/>
              </w:rPr>
            </w:pPr>
            <w:r w:rsidRPr="00464D1B">
              <w:rPr>
                <w:rFonts w:ascii="Tahoma" w:hAnsi="Tahoma" w:cs="Tahoma"/>
                <w:sz w:val="20"/>
                <w:szCs w:val="20"/>
              </w:rPr>
              <w:t>01 _____________________________________</w:t>
            </w:r>
          </w:p>
        </w:tc>
        <w:tc>
          <w:tcPr>
            <w:tcW w:w="4889" w:type="dxa"/>
          </w:tcPr>
          <w:p w:rsidR="00464D1B" w:rsidRPr="00464D1B" w:rsidRDefault="00464D1B" w:rsidP="00464D1B">
            <w:pPr>
              <w:spacing w:before="120"/>
              <w:ind w:right="-5"/>
              <w:jc w:val="both"/>
              <w:rPr>
                <w:rFonts w:ascii="Tahoma" w:hAnsi="Tahoma" w:cs="Tahoma"/>
                <w:sz w:val="20"/>
                <w:szCs w:val="20"/>
              </w:rPr>
            </w:pPr>
            <w:r w:rsidRPr="00464D1B">
              <w:rPr>
                <w:rFonts w:ascii="Tahoma" w:hAnsi="Tahoma" w:cs="Tahoma"/>
                <w:sz w:val="20"/>
                <w:szCs w:val="20"/>
              </w:rPr>
              <w:t>02 _____________________________________</w:t>
            </w:r>
          </w:p>
        </w:tc>
      </w:tr>
    </w:tbl>
    <w:p w:rsidR="00991652" w:rsidRPr="00464D1B" w:rsidRDefault="00E253B4" w:rsidP="00464D1B">
      <w:pPr>
        <w:jc w:val="both"/>
        <w:rPr>
          <w:rFonts w:ascii="Tahoma" w:hAnsi="Tahoma" w:cs="Tahoma"/>
          <w:sz w:val="20"/>
          <w:szCs w:val="20"/>
        </w:rPr>
      </w:pPr>
      <w:r>
        <w:rPr>
          <w:rFonts w:ascii="Tahoma" w:hAnsi="Tahoma" w:cs="Tahoma"/>
          <w:sz w:val="20"/>
          <w:szCs w:val="20"/>
        </w:rPr>
        <w:t>RG.: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RG.:</w:t>
      </w:r>
    </w:p>
    <w:sectPr w:rsidR="00991652" w:rsidRPr="00464D1B" w:rsidSect="005E48A2">
      <w:headerReference w:type="default" r:id="rId7"/>
      <w:footerReference w:type="default" r:id="rId8"/>
      <w:pgSz w:w="11906" w:h="16838"/>
      <w:pgMar w:top="1417" w:right="1701" w:bottom="993"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1B" w:rsidRDefault="00464D1B" w:rsidP="00464D1B">
      <w:r>
        <w:separator/>
      </w:r>
    </w:p>
  </w:endnote>
  <w:endnote w:type="continuationSeparator" w:id="0">
    <w:p w:rsidR="00464D1B" w:rsidRDefault="00464D1B" w:rsidP="00464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3797"/>
      <w:docPartObj>
        <w:docPartGallery w:val="Page Numbers (Bottom of Page)"/>
        <w:docPartUnique/>
      </w:docPartObj>
    </w:sdtPr>
    <w:sdtContent>
      <w:p w:rsidR="005E48A2" w:rsidRDefault="005E48A2" w:rsidP="005E48A2">
        <w:pPr>
          <w:pStyle w:val="Rodap"/>
          <w:rPr>
            <w:rFonts w:ascii="Tahoma" w:hAnsi="Tahoma" w:cs="Tahoma"/>
            <w:sz w:val="16"/>
            <w:szCs w:val="16"/>
          </w:rPr>
        </w:pPr>
        <w:proofErr w:type="spellStart"/>
        <w:r w:rsidRPr="005E48A2">
          <w:rPr>
            <w:rFonts w:ascii="Tahoma" w:hAnsi="Tahoma" w:cs="Tahoma"/>
            <w:sz w:val="16"/>
            <w:szCs w:val="16"/>
          </w:rPr>
          <w:t>O.E.S.</w:t>
        </w:r>
        <w:proofErr w:type="spellEnd"/>
        <w:r w:rsidRPr="005E48A2">
          <w:rPr>
            <w:rFonts w:ascii="Tahoma" w:hAnsi="Tahoma" w:cs="Tahoma"/>
            <w:sz w:val="16"/>
            <w:szCs w:val="16"/>
          </w:rPr>
          <w:t xml:space="preserve"> Nº 008/SP-AD/2014</w:t>
        </w:r>
        <w:r>
          <w:tab/>
        </w:r>
        <w:r>
          <w:tab/>
        </w:r>
        <w:r w:rsidRPr="005E48A2">
          <w:rPr>
            <w:rFonts w:ascii="Tahoma" w:hAnsi="Tahoma" w:cs="Tahoma"/>
            <w:sz w:val="16"/>
            <w:szCs w:val="16"/>
          </w:rPr>
          <w:fldChar w:fldCharType="begin"/>
        </w:r>
        <w:r w:rsidRPr="005E48A2">
          <w:rPr>
            <w:rFonts w:ascii="Tahoma" w:hAnsi="Tahoma" w:cs="Tahoma"/>
            <w:sz w:val="16"/>
            <w:szCs w:val="16"/>
          </w:rPr>
          <w:instrText xml:space="preserve"> PAGE   \* MERGEFORMAT </w:instrText>
        </w:r>
        <w:r w:rsidRPr="005E48A2">
          <w:rPr>
            <w:rFonts w:ascii="Tahoma" w:hAnsi="Tahoma" w:cs="Tahoma"/>
            <w:sz w:val="16"/>
            <w:szCs w:val="16"/>
          </w:rPr>
          <w:fldChar w:fldCharType="separate"/>
        </w:r>
        <w:r w:rsidR="006C5116">
          <w:rPr>
            <w:rFonts w:ascii="Tahoma" w:hAnsi="Tahoma" w:cs="Tahoma"/>
            <w:noProof/>
            <w:sz w:val="16"/>
            <w:szCs w:val="16"/>
          </w:rPr>
          <w:t>1</w:t>
        </w:r>
        <w:r w:rsidRPr="005E48A2">
          <w:rPr>
            <w:rFonts w:ascii="Tahoma" w:hAnsi="Tahoma" w:cs="Tahoma"/>
            <w:sz w:val="16"/>
            <w:szCs w:val="16"/>
          </w:rPr>
          <w:fldChar w:fldCharType="end"/>
        </w:r>
      </w:p>
      <w:p w:rsidR="005E48A2" w:rsidRDefault="005E48A2" w:rsidP="005E48A2">
        <w:pPr>
          <w:pStyle w:val="Rodap"/>
        </w:pPr>
        <w:r>
          <w:rPr>
            <w:rFonts w:ascii="Tahoma" w:hAnsi="Tahoma" w:cs="Tahoma"/>
            <w:sz w:val="16"/>
            <w:szCs w:val="16"/>
          </w:rPr>
          <w:t>CONVITE Nº 002/SP-AD/2014</w:t>
        </w:r>
      </w:p>
    </w:sdtContent>
  </w:sdt>
  <w:p w:rsidR="005E48A2" w:rsidRDefault="005E48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1B" w:rsidRDefault="00464D1B" w:rsidP="00464D1B">
      <w:r>
        <w:separator/>
      </w:r>
    </w:p>
  </w:footnote>
  <w:footnote w:type="continuationSeparator" w:id="0">
    <w:p w:rsidR="00464D1B" w:rsidRDefault="00464D1B" w:rsidP="00464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1B" w:rsidRDefault="00464D1B">
    <w:pPr>
      <w:pStyle w:val="Cabealho"/>
      <w:rPr>
        <w:rFonts w:ascii="Tahoma" w:hAnsi="Tahoma" w:cs="Tahoma"/>
        <w:sz w:val="20"/>
        <w:szCs w:val="20"/>
        <w:u w:val="single"/>
      </w:rPr>
    </w:pPr>
    <w:r w:rsidRPr="00464D1B">
      <w:rPr>
        <w:rFonts w:ascii="Tahoma" w:hAnsi="Tahoma" w:cs="Tahoma"/>
        <w:sz w:val="20"/>
        <w:szCs w:val="20"/>
      </w:rPr>
      <w:t>Processo nº 2013-0.338.508-9</w:t>
    </w:r>
    <w:r w:rsidRPr="00464D1B">
      <w:rPr>
        <w:rFonts w:ascii="Tahoma" w:hAnsi="Tahoma" w:cs="Tahoma"/>
        <w:sz w:val="20"/>
        <w:szCs w:val="20"/>
      </w:rPr>
      <w:tab/>
    </w:r>
    <w:r w:rsidRPr="00464D1B">
      <w:rPr>
        <w:rFonts w:ascii="Tahoma" w:hAnsi="Tahoma" w:cs="Tahoma"/>
        <w:sz w:val="20"/>
        <w:szCs w:val="20"/>
      </w:rPr>
      <w:tab/>
      <w:t>Fls.</w:t>
    </w:r>
    <w:r w:rsidRPr="00464D1B">
      <w:rPr>
        <w:rFonts w:ascii="Tahoma" w:hAnsi="Tahoma" w:cs="Tahoma"/>
        <w:sz w:val="20"/>
        <w:szCs w:val="20"/>
        <w:u w:val="single"/>
      </w:rPr>
      <w:tab/>
    </w:r>
  </w:p>
  <w:p w:rsidR="00464D1B" w:rsidRDefault="00464D1B">
    <w:pPr>
      <w:pStyle w:val="Cabealho"/>
      <w:rPr>
        <w:rFonts w:ascii="Tahoma" w:hAnsi="Tahoma" w:cs="Tahoma"/>
        <w:sz w:val="20"/>
        <w:szCs w:val="20"/>
        <w:u w:val="single"/>
      </w:rPr>
    </w:pPr>
  </w:p>
  <w:p w:rsidR="00464D1B" w:rsidRDefault="00464D1B" w:rsidP="00464D1B">
    <w:pPr>
      <w:pStyle w:val="Cabealho"/>
      <w:jc w:val="center"/>
      <w:rPr>
        <w:rFonts w:ascii="Tahoma" w:hAnsi="Tahoma" w:cs="Tahoma"/>
        <w:sz w:val="20"/>
        <w:szCs w:val="20"/>
        <w:u w:val="single"/>
      </w:rPr>
    </w:pPr>
    <w:r w:rsidRPr="00464D1B">
      <w:rPr>
        <w:rFonts w:ascii="Tahoma" w:hAnsi="Tahoma" w:cs="Tahoma"/>
        <w:noProof/>
        <w:sz w:val="20"/>
        <w:szCs w:val="20"/>
      </w:rPr>
      <w:drawing>
        <wp:inline distT="0" distB="0" distL="0" distR="0">
          <wp:extent cx="1857375" cy="914400"/>
          <wp:effectExtent l="19050" t="0" r="9525" b="0"/>
          <wp:docPr id="1" name="Imagem 0" descr="cidade ade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ade ademar.jpg"/>
                  <pic:cNvPicPr/>
                </pic:nvPicPr>
                <pic:blipFill>
                  <a:blip r:embed="rId1"/>
                  <a:stretch>
                    <a:fillRect/>
                  </a:stretch>
                </pic:blipFill>
                <pic:spPr>
                  <a:xfrm>
                    <a:off x="0" y="0"/>
                    <a:ext cx="1857375" cy="914400"/>
                  </a:xfrm>
                  <a:prstGeom prst="rect">
                    <a:avLst/>
                  </a:prstGeom>
                </pic:spPr>
              </pic:pic>
            </a:graphicData>
          </a:graphic>
        </wp:inline>
      </w:drawing>
    </w:r>
  </w:p>
  <w:p w:rsidR="00464D1B" w:rsidRPr="00464D1B" w:rsidRDefault="00464D1B">
    <w:pPr>
      <w:pStyle w:val="Cabealho"/>
      <w:rPr>
        <w:rFonts w:ascii="Tahoma" w:hAnsi="Tahoma" w:cs="Tahoma"/>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12864"/>
    <w:multiLevelType w:val="multilevel"/>
    <w:tmpl w:val="22C076D4"/>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b w:val="0"/>
      </w:rPr>
    </w:lvl>
    <w:lvl w:ilvl="2">
      <w:start w:val="1"/>
      <w:numFmt w:val="decimal"/>
      <w:isLgl/>
      <w:lvlText w:val="%1.%2.%3."/>
      <w:lvlJc w:val="left"/>
      <w:pPr>
        <w:ind w:left="2138" w:hanging="108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3196" w:hanging="1440"/>
      </w:pPr>
      <w:rPr>
        <w:rFonts w:hint="default"/>
        <w:b w:val="0"/>
      </w:rPr>
    </w:lvl>
    <w:lvl w:ilvl="5">
      <w:start w:val="1"/>
      <w:numFmt w:val="decimal"/>
      <w:isLgl/>
      <w:lvlText w:val="%1.%2.%3.%4.%5.%6."/>
      <w:lvlJc w:val="left"/>
      <w:pPr>
        <w:ind w:left="3905" w:hanging="180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963" w:hanging="2160"/>
      </w:pPr>
      <w:rPr>
        <w:rFonts w:hint="default"/>
        <w:b w:val="0"/>
      </w:rPr>
    </w:lvl>
    <w:lvl w:ilvl="8">
      <w:start w:val="1"/>
      <w:numFmt w:val="decimal"/>
      <w:isLgl/>
      <w:lvlText w:val="%1.%2.%3.%4.%5.%6.%7.%8.%9."/>
      <w:lvlJc w:val="left"/>
      <w:pPr>
        <w:ind w:left="5672" w:hanging="252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464D1B"/>
    <w:rsid w:val="00096F21"/>
    <w:rsid w:val="00276B45"/>
    <w:rsid w:val="00300870"/>
    <w:rsid w:val="004644BA"/>
    <w:rsid w:val="00464D1B"/>
    <w:rsid w:val="004D4636"/>
    <w:rsid w:val="005E48A2"/>
    <w:rsid w:val="006C5116"/>
    <w:rsid w:val="00B66E30"/>
    <w:rsid w:val="00BF4710"/>
    <w:rsid w:val="00CC552E"/>
    <w:rsid w:val="00D02CAC"/>
    <w:rsid w:val="00E253B4"/>
    <w:rsid w:val="00EB59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1B"/>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464D1B"/>
    <w:pPr>
      <w:keepNext/>
      <w:jc w:val="both"/>
      <w:outlineLvl w:val="8"/>
    </w:pPr>
    <w:rPr>
      <w:rFonts w:ascii="Century Gothic" w:hAnsi="Century Gothic"/>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464D1B"/>
    <w:rPr>
      <w:rFonts w:ascii="Century Gothic" w:eastAsia="Times New Roman" w:hAnsi="Century Gothic" w:cs="Times New Roman"/>
      <w:b/>
      <w:sz w:val="24"/>
      <w:szCs w:val="20"/>
      <w:lang w:eastAsia="pt-BR"/>
    </w:rPr>
  </w:style>
  <w:style w:type="paragraph" w:customStyle="1" w:styleId="11Ttulo">
    <w:name w:val="1.1 Título"/>
    <w:basedOn w:val="Normal"/>
    <w:rsid w:val="00464D1B"/>
    <w:pPr>
      <w:spacing w:line="280" w:lineRule="atLeast"/>
      <w:ind w:right="-28"/>
      <w:jc w:val="both"/>
    </w:pPr>
    <w:rPr>
      <w:rFonts w:ascii="Arial" w:hAnsi="Arial" w:cs="Arial"/>
    </w:rPr>
  </w:style>
  <w:style w:type="paragraph" w:styleId="Recuodecorpodetexto3">
    <w:name w:val="Body Text Indent 3"/>
    <w:basedOn w:val="Normal"/>
    <w:link w:val="Recuodecorpodetexto3Char"/>
    <w:rsid w:val="00464D1B"/>
    <w:pPr>
      <w:spacing w:after="120"/>
      <w:ind w:left="283"/>
    </w:pPr>
    <w:rPr>
      <w:sz w:val="16"/>
      <w:szCs w:val="16"/>
    </w:rPr>
  </w:style>
  <w:style w:type="character" w:customStyle="1" w:styleId="Recuodecorpodetexto3Char">
    <w:name w:val="Recuo de corpo de texto 3 Char"/>
    <w:basedOn w:val="Fontepargpadro"/>
    <w:link w:val="Recuodecorpodetexto3"/>
    <w:rsid w:val="00464D1B"/>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464D1B"/>
    <w:pPr>
      <w:spacing w:after="120" w:line="480" w:lineRule="auto"/>
    </w:pPr>
  </w:style>
  <w:style w:type="character" w:customStyle="1" w:styleId="Corpodetexto2Char">
    <w:name w:val="Corpo de texto 2 Char"/>
    <w:basedOn w:val="Fontepargpadro"/>
    <w:link w:val="Corpodetexto2"/>
    <w:rsid w:val="00464D1B"/>
    <w:rPr>
      <w:rFonts w:ascii="Times New Roman" w:eastAsia="Times New Roman" w:hAnsi="Times New Roman" w:cs="Times New Roman"/>
      <w:sz w:val="24"/>
      <w:szCs w:val="24"/>
      <w:lang w:eastAsia="pt-BR"/>
    </w:rPr>
  </w:style>
  <w:style w:type="character" w:customStyle="1" w:styleId="N">
    <w:name w:val="N"/>
    <w:rsid w:val="00464D1B"/>
    <w:rPr>
      <w:b/>
    </w:rPr>
  </w:style>
  <w:style w:type="paragraph" w:styleId="Corpodetexto">
    <w:name w:val="Body Text"/>
    <w:basedOn w:val="Normal"/>
    <w:link w:val="CorpodetextoChar"/>
    <w:rsid w:val="00464D1B"/>
    <w:pPr>
      <w:spacing w:after="120"/>
    </w:pPr>
  </w:style>
  <w:style w:type="character" w:customStyle="1" w:styleId="CorpodetextoChar">
    <w:name w:val="Corpo de texto Char"/>
    <w:basedOn w:val="Fontepargpadro"/>
    <w:link w:val="Corpodetexto"/>
    <w:rsid w:val="00464D1B"/>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464D1B"/>
    <w:pPr>
      <w:ind w:left="720"/>
      <w:jc w:val="both"/>
    </w:pPr>
    <w:rPr>
      <w:rFonts w:ascii="Arial" w:hAnsi="Arial"/>
      <w:color w:val="000080"/>
      <w:szCs w:val="20"/>
    </w:rPr>
  </w:style>
  <w:style w:type="paragraph" w:customStyle="1" w:styleId="C1">
    <w:name w:val="C1"/>
    <w:rsid w:val="00464D1B"/>
    <w:pPr>
      <w:autoSpaceDE w:val="0"/>
      <w:autoSpaceDN w:val="0"/>
      <w:spacing w:after="0" w:line="240" w:lineRule="auto"/>
      <w:jc w:val="center"/>
    </w:pPr>
    <w:rPr>
      <w:rFonts w:ascii="Courier" w:eastAsia="Times New Roman" w:hAnsi="Courier" w:cs="Times New Roman"/>
      <w:sz w:val="20"/>
      <w:szCs w:val="20"/>
      <w:lang w:eastAsia="pt-BR"/>
    </w:rPr>
  </w:style>
  <w:style w:type="paragraph" w:customStyle="1" w:styleId="BodyText21">
    <w:name w:val="Body Text 21"/>
    <w:basedOn w:val="Normal"/>
    <w:rsid w:val="00464D1B"/>
    <w:pPr>
      <w:autoSpaceDE w:val="0"/>
      <w:autoSpaceDN w:val="0"/>
      <w:jc w:val="both"/>
    </w:pPr>
  </w:style>
  <w:style w:type="paragraph" w:styleId="PargrafodaLista">
    <w:name w:val="List Paragraph"/>
    <w:basedOn w:val="Normal"/>
    <w:uiPriority w:val="34"/>
    <w:qFormat/>
    <w:rsid w:val="00464D1B"/>
    <w:pPr>
      <w:ind w:left="720"/>
      <w:contextualSpacing/>
    </w:pPr>
  </w:style>
  <w:style w:type="paragraph" w:styleId="Cabealho">
    <w:name w:val="header"/>
    <w:basedOn w:val="Normal"/>
    <w:link w:val="CabealhoChar"/>
    <w:uiPriority w:val="99"/>
    <w:semiHidden/>
    <w:unhideWhenUsed/>
    <w:rsid w:val="00464D1B"/>
    <w:pPr>
      <w:tabs>
        <w:tab w:val="center" w:pos="4252"/>
        <w:tab w:val="right" w:pos="8504"/>
      </w:tabs>
    </w:pPr>
  </w:style>
  <w:style w:type="character" w:customStyle="1" w:styleId="CabealhoChar">
    <w:name w:val="Cabeçalho Char"/>
    <w:basedOn w:val="Fontepargpadro"/>
    <w:link w:val="Cabealho"/>
    <w:uiPriority w:val="99"/>
    <w:semiHidden/>
    <w:rsid w:val="00464D1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64D1B"/>
    <w:pPr>
      <w:tabs>
        <w:tab w:val="center" w:pos="4252"/>
        <w:tab w:val="right" w:pos="8504"/>
      </w:tabs>
    </w:pPr>
  </w:style>
  <w:style w:type="character" w:customStyle="1" w:styleId="RodapChar">
    <w:name w:val="Rodapé Char"/>
    <w:basedOn w:val="Fontepargpadro"/>
    <w:link w:val="Rodap"/>
    <w:uiPriority w:val="99"/>
    <w:rsid w:val="00464D1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4D1B"/>
    <w:rPr>
      <w:rFonts w:ascii="Tahoma" w:hAnsi="Tahoma" w:cs="Tahoma"/>
      <w:sz w:val="16"/>
      <w:szCs w:val="16"/>
    </w:rPr>
  </w:style>
  <w:style w:type="character" w:customStyle="1" w:styleId="TextodebaloChar">
    <w:name w:val="Texto de balão Char"/>
    <w:basedOn w:val="Fontepargpadro"/>
    <w:link w:val="Textodebalo"/>
    <w:uiPriority w:val="99"/>
    <w:semiHidden/>
    <w:rsid w:val="00464D1B"/>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3161</Words>
  <Characters>17072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x442914</dc:creator>
  <cp:lastModifiedBy>x442914</cp:lastModifiedBy>
  <cp:revision>2</cp:revision>
  <dcterms:created xsi:type="dcterms:W3CDTF">2014-10-02T19:16:00Z</dcterms:created>
  <dcterms:modified xsi:type="dcterms:W3CDTF">2014-10-02T19:58:00Z</dcterms:modified>
</cp:coreProperties>
</file>